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C13B" w14:textId="38BE674C" w:rsidR="00512481" w:rsidRPr="00870B0D" w:rsidRDefault="00870B0D">
      <w:pPr>
        <w:rPr>
          <w:sz w:val="44"/>
          <w:szCs w:val="44"/>
          <w:bdr w:val="single" w:sz="4" w:space="0" w:color="auto"/>
        </w:rPr>
      </w:pPr>
      <w:r w:rsidRPr="00870B0D">
        <w:rPr>
          <w:rFonts w:hint="eastAsia"/>
          <w:sz w:val="44"/>
          <w:szCs w:val="44"/>
          <w:bdr w:val="single" w:sz="4" w:space="0" w:color="auto"/>
        </w:rPr>
        <w:t>別添３</w:t>
      </w:r>
    </w:p>
    <w:p w14:paraId="32F5C56D" w14:textId="77777777" w:rsidR="00164C32" w:rsidRDefault="00164C32"/>
    <w:p w14:paraId="4548610E" w14:textId="77777777" w:rsidR="004B052A" w:rsidRPr="004B052A" w:rsidRDefault="001B78A0" w:rsidP="00164C32">
      <w:pPr>
        <w:jc w:val="center"/>
        <w:rPr>
          <w:sz w:val="56"/>
          <w:szCs w:val="56"/>
        </w:rPr>
      </w:pPr>
      <w:r w:rsidRPr="004B052A">
        <w:rPr>
          <w:rFonts w:hint="eastAsia"/>
          <w:sz w:val="56"/>
          <w:szCs w:val="56"/>
        </w:rPr>
        <w:t>大分</w:t>
      </w:r>
      <w:r w:rsidR="00164C32" w:rsidRPr="004B052A">
        <w:rPr>
          <w:rFonts w:hint="eastAsia"/>
          <w:sz w:val="56"/>
          <w:szCs w:val="56"/>
        </w:rPr>
        <w:t>県LPガス</w:t>
      </w:r>
      <w:r w:rsidR="003447E6" w:rsidRPr="004B052A">
        <w:rPr>
          <w:rFonts w:hint="eastAsia"/>
          <w:sz w:val="56"/>
          <w:szCs w:val="56"/>
        </w:rPr>
        <w:t>価格激変緩和対策</w:t>
      </w:r>
    </w:p>
    <w:p w14:paraId="3A063B44" w14:textId="68DEC56A" w:rsidR="00164C32" w:rsidRPr="004B052A" w:rsidRDefault="003447E6" w:rsidP="00164C32">
      <w:pPr>
        <w:jc w:val="center"/>
        <w:rPr>
          <w:sz w:val="56"/>
          <w:szCs w:val="56"/>
          <w:lang w:eastAsia="zh-TW"/>
        </w:rPr>
      </w:pPr>
      <w:r w:rsidRPr="004B052A">
        <w:rPr>
          <w:rFonts w:hint="eastAsia"/>
          <w:sz w:val="56"/>
          <w:szCs w:val="56"/>
          <w:lang w:eastAsia="zh-TW"/>
        </w:rPr>
        <w:t>事業費補助金</w:t>
      </w:r>
    </w:p>
    <w:p w14:paraId="068CCB7A" w14:textId="610728FE" w:rsidR="00164C32" w:rsidRPr="004B052A" w:rsidRDefault="00164C32" w:rsidP="00164C32">
      <w:pPr>
        <w:jc w:val="center"/>
        <w:rPr>
          <w:rFonts w:ascii="游ゴシック" w:eastAsia="游ゴシック" w:hAnsi="游ゴシック"/>
          <w:sz w:val="52"/>
          <w:szCs w:val="52"/>
          <w:lang w:eastAsia="zh-TW"/>
        </w:rPr>
      </w:pPr>
      <w:r w:rsidRPr="004B052A">
        <w:rPr>
          <w:rFonts w:ascii="游ゴシック" w:eastAsia="游ゴシック" w:hAnsi="游ゴシック" w:hint="eastAsia"/>
          <w:sz w:val="52"/>
          <w:szCs w:val="52"/>
          <w:lang w:eastAsia="zh-TW"/>
        </w:rPr>
        <w:t>Q＆A</w:t>
      </w:r>
    </w:p>
    <w:p w14:paraId="5B194CB4" w14:textId="77777777" w:rsidR="00164C32" w:rsidRDefault="00164C32" w:rsidP="00164C32">
      <w:pPr>
        <w:jc w:val="center"/>
        <w:rPr>
          <w:lang w:eastAsia="zh-TW"/>
        </w:rPr>
      </w:pPr>
    </w:p>
    <w:p w14:paraId="527B1E4C" w14:textId="77777777" w:rsidR="00164C32" w:rsidRDefault="00164C32" w:rsidP="00164C32">
      <w:pPr>
        <w:jc w:val="center"/>
        <w:rPr>
          <w:lang w:eastAsia="zh-TW"/>
        </w:rPr>
      </w:pPr>
    </w:p>
    <w:p w14:paraId="16D058AF" w14:textId="77777777" w:rsidR="00164C32" w:rsidRDefault="00164C32" w:rsidP="00164C32">
      <w:pPr>
        <w:jc w:val="center"/>
        <w:rPr>
          <w:lang w:eastAsia="zh-TW"/>
        </w:rPr>
      </w:pPr>
    </w:p>
    <w:p w14:paraId="2327474D" w14:textId="77777777" w:rsidR="00164C32" w:rsidRDefault="00164C32" w:rsidP="00164C32">
      <w:pPr>
        <w:jc w:val="center"/>
        <w:rPr>
          <w:lang w:eastAsia="zh-TW"/>
        </w:rPr>
      </w:pPr>
    </w:p>
    <w:p w14:paraId="1FD702F5" w14:textId="77777777" w:rsidR="00164C32" w:rsidRDefault="00164C32" w:rsidP="00164C32">
      <w:pPr>
        <w:jc w:val="center"/>
        <w:rPr>
          <w:lang w:eastAsia="zh-TW"/>
        </w:rPr>
      </w:pPr>
    </w:p>
    <w:p w14:paraId="0FB40AD8" w14:textId="77777777" w:rsidR="00164C32" w:rsidRDefault="00164C32" w:rsidP="00164C32">
      <w:pPr>
        <w:jc w:val="center"/>
        <w:rPr>
          <w:lang w:eastAsia="zh-TW"/>
        </w:rPr>
      </w:pPr>
    </w:p>
    <w:p w14:paraId="63BC9B17" w14:textId="77777777" w:rsidR="00164C32" w:rsidRDefault="00164C32" w:rsidP="00164C32">
      <w:pPr>
        <w:jc w:val="center"/>
        <w:rPr>
          <w:lang w:eastAsia="zh-TW"/>
        </w:rPr>
      </w:pPr>
    </w:p>
    <w:p w14:paraId="0EC0F3D9" w14:textId="77777777" w:rsidR="00164C32" w:rsidRDefault="00164C32" w:rsidP="00164C32">
      <w:pPr>
        <w:jc w:val="center"/>
        <w:rPr>
          <w:lang w:eastAsia="zh-TW"/>
        </w:rPr>
      </w:pPr>
    </w:p>
    <w:p w14:paraId="05E9F4D1" w14:textId="77777777" w:rsidR="00164C32" w:rsidRDefault="00164C32" w:rsidP="00164C32">
      <w:pPr>
        <w:jc w:val="center"/>
        <w:rPr>
          <w:lang w:eastAsia="zh-TW"/>
        </w:rPr>
      </w:pPr>
    </w:p>
    <w:p w14:paraId="6BB29157" w14:textId="77777777" w:rsidR="00164C32" w:rsidRDefault="00164C32" w:rsidP="00164C32">
      <w:pPr>
        <w:jc w:val="center"/>
        <w:rPr>
          <w:lang w:eastAsia="zh-TW"/>
        </w:rPr>
      </w:pPr>
    </w:p>
    <w:p w14:paraId="7A1ED3E8" w14:textId="77777777" w:rsidR="00164C32" w:rsidRDefault="00164C32" w:rsidP="00164C32">
      <w:pPr>
        <w:jc w:val="center"/>
        <w:rPr>
          <w:lang w:eastAsia="zh-TW"/>
        </w:rPr>
      </w:pPr>
    </w:p>
    <w:p w14:paraId="20CEE55A" w14:textId="77777777" w:rsidR="00164C32" w:rsidRDefault="00164C32" w:rsidP="00164C32">
      <w:pPr>
        <w:jc w:val="center"/>
        <w:rPr>
          <w:lang w:eastAsia="zh-TW"/>
        </w:rPr>
      </w:pPr>
    </w:p>
    <w:p w14:paraId="356A2D70" w14:textId="77777777" w:rsidR="00164C32" w:rsidRDefault="00164C32" w:rsidP="00164C32">
      <w:pPr>
        <w:jc w:val="center"/>
        <w:rPr>
          <w:lang w:eastAsia="zh-TW"/>
        </w:rPr>
      </w:pPr>
    </w:p>
    <w:p w14:paraId="41C39900" w14:textId="77777777" w:rsidR="00164C32" w:rsidRDefault="00164C32" w:rsidP="00164C32">
      <w:pPr>
        <w:jc w:val="center"/>
        <w:rPr>
          <w:lang w:eastAsia="zh-TW"/>
        </w:rPr>
      </w:pPr>
    </w:p>
    <w:p w14:paraId="070C3180" w14:textId="77777777" w:rsidR="00164C32" w:rsidRDefault="00164C32" w:rsidP="00164C32">
      <w:pPr>
        <w:jc w:val="center"/>
        <w:rPr>
          <w:lang w:eastAsia="zh-TW"/>
        </w:rPr>
      </w:pPr>
    </w:p>
    <w:p w14:paraId="473A7205" w14:textId="77777777" w:rsidR="00164C32" w:rsidRDefault="00164C32" w:rsidP="00164C32">
      <w:pPr>
        <w:jc w:val="center"/>
        <w:rPr>
          <w:lang w:eastAsia="zh-TW"/>
        </w:rPr>
      </w:pPr>
    </w:p>
    <w:p w14:paraId="161087BD" w14:textId="77777777" w:rsidR="00164C32" w:rsidRDefault="00164C32" w:rsidP="00164C32">
      <w:pPr>
        <w:jc w:val="center"/>
        <w:rPr>
          <w:lang w:eastAsia="zh-TW"/>
        </w:rPr>
      </w:pPr>
    </w:p>
    <w:p w14:paraId="51BB63C8" w14:textId="201DD800" w:rsidR="00164C32" w:rsidRPr="00164C32" w:rsidRDefault="00164C32" w:rsidP="00164C32">
      <w:pPr>
        <w:jc w:val="center"/>
        <w:rPr>
          <w:sz w:val="28"/>
          <w:szCs w:val="28"/>
          <w:lang w:eastAsia="zh-TW"/>
        </w:rPr>
      </w:pPr>
      <w:r w:rsidRPr="00164C32">
        <w:rPr>
          <w:rFonts w:hint="eastAsia"/>
          <w:sz w:val="28"/>
          <w:szCs w:val="28"/>
          <w:lang w:eastAsia="zh-TW"/>
        </w:rPr>
        <w:t>令和５年</w:t>
      </w:r>
      <w:r w:rsidR="004B052A">
        <w:rPr>
          <w:rFonts w:hint="eastAsia"/>
          <w:sz w:val="28"/>
          <w:szCs w:val="28"/>
          <w:lang w:eastAsia="zh-TW"/>
        </w:rPr>
        <w:t>８</w:t>
      </w:r>
      <w:r w:rsidRPr="00164C32">
        <w:rPr>
          <w:rFonts w:hint="eastAsia"/>
          <w:sz w:val="28"/>
          <w:szCs w:val="28"/>
          <w:lang w:eastAsia="zh-TW"/>
        </w:rPr>
        <w:t>月</w:t>
      </w:r>
      <w:r w:rsidR="004B052A">
        <w:rPr>
          <w:rFonts w:hint="eastAsia"/>
          <w:sz w:val="28"/>
          <w:szCs w:val="28"/>
          <w:lang w:eastAsia="zh-TW"/>
        </w:rPr>
        <w:t>３</w:t>
      </w:r>
      <w:r w:rsidRPr="00164C32">
        <w:rPr>
          <w:rFonts w:hint="eastAsia"/>
          <w:sz w:val="28"/>
          <w:szCs w:val="28"/>
          <w:lang w:eastAsia="zh-TW"/>
        </w:rPr>
        <w:t>日</w:t>
      </w:r>
    </w:p>
    <w:p w14:paraId="01CDD4BD" w14:textId="46498A38" w:rsidR="00164C32" w:rsidRDefault="00164C32" w:rsidP="00164C32">
      <w:pPr>
        <w:jc w:val="center"/>
        <w:rPr>
          <w:sz w:val="28"/>
          <w:szCs w:val="28"/>
        </w:rPr>
      </w:pPr>
      <w:r w:rsidRPr="00164C32">
        <w:rPr>
          <w:rFonts w:hint="eastAsia"/>
          <w:sz w:val="28"/>
          <w:szCs w:val="28"/>
        </w:rPr>
        <w:t>大分県LPガス</w:t>
      </w:r>
      <w:r w:rsidR="001813F0">
        <w:rPr>
          <w:rFonts w:hint="eastAsia"/>
          <w:sz w:val="28"/>
          <w:szCs w:val="28"/>
        </w:rPr>
        <w:t>協会</w:t>
      </w:r>
    </w:p>
    <w:p w14:paraId="0F57D316" w14:textId="33F44015" w:rsidR="004B052A" w:rsidRDefault="004B052A">
      <w:pPr>
        <w:widowControl/>
        <w:jc w:val="left"/>
        <w:rPr>
          <w:sz w:val="28"/>
          <w:szCs w:val="28"/>
        </w:rPr>
      </w:pPr>
      <w:r>
        <w:rPr>
          <w:sz w:val="28"/>
          <w:szCs w:val="28"/>
        </w:rPr>
        <w:br w:type="page"/>
      </w:r>
    </w:p>
    <w:p w14:paraId="3AD2DF4D" w14:textId="017146E1" w:rsidR="00164C32" w:rsidRDefault="00164C32" w:rsidP="00164C32">
      <w:pPr>
        <w:jc w:val="left"/>
        <w:rPr>
          <w:szCs w:val="21"/>
        </w:rPr>
      </w:pPr>
      <w:r>
        <w:rPr>
          <w:rFonts w:hint="eastAsia"/>
          <w:szCs w:val="21"/>
        </w:rPr>
        <w:lastRenderedPageBreak/>
        <w:t>【本事業の趣旨について】</w:t>
      </w:r>
    </w:p>
    <w:p w14:paraId="41BCCFBC" w14:textId="77777777" w:rsidR="001813F0" w:rsidRPr="001813F0" w:rsidRDefault="001813F0" w:rsidP="001813F0">
      <w:pPr>
        <w:spacing w:afterLines="50" w:after="180"/>
        <w:rPr>
          <w:rFonts w:ascii="ＭＳ ゴシック" w:eastAsia="ＭＳ ゴシック" w:hAnsi="ＭＳ ゴシック"/>
          <w:color w:val="000000" w:themeColor="text1"/>
          <w:sz w:val="26"/>
          <w:szCs w:val="26"/>
          <w:bdr w:val="single" w:sz="4" w:space="0" w:color="auto"/>
          <w14:ligatures w14:val="standardContextual"/>
        </w:rPr>
      </w:pPr>
      <w:bookmarkStart w:id="0" w:name="_Hlk140846556"/>
      <w:r w:rsidRPr="001813F0">
        <w:rPr>
          <w:rFonts w:hint="eastAsia"/>
          <w:szCs w:val="21"/>
          <w:bdr w:val="single" w:sz="4" w:space="0" w:color="auto"/>
        </w:rPr>
        <w:t>Ｑ.１　本事業の目的や趣旨は</w:t>
      </w:r>
      <w:r w:rsidRPr="001813F0">
        <w:rPr>
          <w:rFonts w:ascii="ＭＳ ゴシック" w:eastAsia="ＭＳ ゴシック" w:hAnsi="ＭＳ ゴシック" w:hint="eastAsia"/>
          <w:color w:val="000000" w:themeColor="text1"/>
          <w:sz w:val="26"/>
          <w:szCs w:val="26"/>
          <w:bdr w:val="single" w:sz="4" w:space="0" w:color="auto"/>
          <w14:ligatures w14:val="standardContextual"/>
        </w:rPr>
        <w:t xml:space="preserve">　　　　　　　　　　　　　　　　　　　　　　</w:t>
      </w:r>
      <w:bookmarkEnd w:id="0"/>
      <w:r w:rsidRPr="001813F0">
        <w:rPr>
          <w:rFonts w:ascii="ＭＳ ゴシック" w:eastAsia="ＭＳ ゴシック" w:hAnsi="ＭＳ ゴシック" w:hint="eastAsia"/>
          <w:color w:val="000000" w:themeColor="text1"/>
          <w:sz w:val="26"/>
          <w:szCs w:val="26"/>
          <w:bdr w:val="single" w:sz="4" w:space="0" w:color="auto"/>
          <w14:ligatures w14:val="standardContextual"/>
        </w:rPr>
        <w:t xml:space="preserve">　　</w:t>
      </w:r>
    </w:p>
    <w:p w14:paraId="16A0F420" w14:textId="6507E4F9" w:rsidR="001813F0" w:rsidRPr="007A26F6" w:rsidRDefault="00792A11" w:rsidP="00134EE4">
      <w:pPr>
        <w:pStyle w:val="Web"/>
        <w:spacing w:before="0" w:beforeAutospacing="0" w:after="0" w:afterAutospacing="0"/>
        <w:ind w:left="210" w:hangingChars="100" w:hanging="210"/>
        <w:rPr>
          <w:rFonts w:eastAsiaTheme="minorHAnsi"/>
          <w:szCs w:val="21"/>
        </w:rPr>
      </w:pPr>
      <w:r w:rsidRPr="007A26F6">
        <w:rPr>
          <w:rFonts w:asciiTheme="minorHAnsi" w:eastAsiaTheme="minorHAnsi" w:hAnsiTheme="minorHAnsi" w:cs="Times New Roman" w:hint="eastAsia"/>
          <w:kern w:val="2"/>
          <w:sz w:val="21"/>
          <w:szCs w:val="21"/>
        </w:rPr>
        <w:t>A　本補助金は、国の新型コロナウイルス感染症対応地方創生臨時交付金（電力・ガス・食品等価格高騰重点支援地方交付金）を財源とし、物価高騰の影響を受けている生活者の支援が目的となってい</w:t>
      </w:r>
      <w:r w:rsidR="00134EE4">
        <w:rPr>
          <w:rFonts w:asciiTheme="minorHAnsi" w:eastAsiaTheme="minorHAnsi" w:hAnsiTheme="minorHAnsi" w:cs="Times New Roman" w:hint="eastAsia"/>
          <w:kern w:val="2"/>
          <w:sz w:val="21"/>
          <w:szCs w:val="21"/>
        </w:rPr>
        <w:t>ます。</w:t>
      </w:r>
    </w:p>
    <w:p w14:paraId="03313DC7" w14:textId="77777777" w:rsidR="004B052A" w:rsidRDefault="004B052A" w:rsidP="001813F0">
      <w:pPr>
        <w:jc w:val="left"/>
        <w:rPr>
          <w:szCs w:val="21"/>
        </w:rPr>
      </w:pPr>
    </w:p>
    <w:p w14:paraId="6A638289" w14:textId="77777777" w:rsidR="00134EE4" w:rsidRDefault="00134EE4" w:rsidP="001813F0">
      <w:pPr>
        <w:jc w:val="left"/>
        <w:rPr>
          <w:szCs w:val="21"/>
        </w:rPr>
      </w:pPr>
    </w:p>
    <w:p w14:paraId="30F409A6" w14:textId="15DBD30F" w:rsidR="001813F0" w:rsidRPr="001813F0" w:rsidRDefault="001813F0" w:rsidP="001813F0">
      <w:pPr>
        <w:spacing w:afterLines="50" w:after="180"/>
        <w:rPr>
          <w:rFonts w:ascii="ＭＳ ゴシック" w:eastAsia="ＭＳ ゴシック" w:hAnsi="ＭＳ ゴシック"/>
          <w:color w:val="000000" w:themeColor="text1"/>
          <w:sz w:val="26"/>
          <w:szCs w:val="26"/>
          <w:bdr w:val="single" w:sz="4" w:space="0" w:color="auto"/>
          <w14:ligatures w14:val="standardContextual"/>
        </w:rPr>
      </w:pPr>
      <w:r w:rsidRPr="001813F0">
        <w:rPr>
          <w:rFonts w:hint="eastAsia"/>
          <w:szCs w:val="21"/>
          <w:bdr w:val="single" w:sz="4" w:space="0" w:color="auto"/>
        </w:rPr>
        <w:t xml:space="preserve">Ｑ.２　本事業に必ず参加しなければならないのか　</w:t>
      </w:r>
      <w:r w:rsidRPr="001813F0">
        <w:rPr>
          <w:rFonts w:ascii="ＭＳ ゴシック" w:eastAsia="ＭＳ ゴシック" w:hAnsi="ＭＳ ゴシック" w:hint="eastAsia"/>
          <w:color w:val="000000" w:themeColor="text1"/>
          <w:sz w:val="26"/>
          <w:szCs w:val="26"/>
          <w:bdr w:val="single" w:sz="4" w:space="0" w:color="auto"/>
          <w14:ligatures w14:val="standardContextual"/>
        </w:rPr>
        <w:t xml:space="preserve">　　　　　　　　　　　　　　</w:t>
      </w:r>
    </w:p>
    <w:p w14:paraId="67D61AE2" w14:textId="3B00CBEC" w:rsidR="00164C32" w:rsidRDefault="00164C32" w:rsidP="007A26F6">
      <w:pPr>
        <w:ind w:left="210" w:hangingChars="100" w:hanging="210"/>
        <w:jc w:val="left"/>
        <w:rPr>
          <w:szCs w:val="21"/>
        </w:rPr>
      </w:pPr>
      <w:r>
        <w:rPr>
          <w:rFonts w:hint="eastAsia"/>
          <w:szCs w:val="21"/>
        </w:rPr>
        <w:t>A　参加は、原則任意ではありますが、</w:t>
      </w:r>
      <w:r w:rsidRPr="000C41D6">
        <w:rPr>
          <w:rFonts w:hint="eastAsia"/>
          <w:szCs w:val="21"/>
        </w:rPr>
        <w:t>県内のLPガス利用</w:t>
      </w:r>
      <w:r w:rsidR="00134EE4">
        <w:rPr>
          <w:rFonts w:hint="eastAsia"/>
          <w:szCs w:val="21"/>
        </w:rPr>
        <w:t>者</w:t>
      </w:r>
      <w:r w:rsidR="00AA19A7" w:rsidRPr="000C41D6">
        <w:rPr>
          <w:rFonts w:hint="eastAsia"/>
          <w:szCs w:val="21"/>
        </w:rPr>
        <w:t>の負担軽減を図る趣旨であることにより、販売事業者</w:t>
      </w:r>
      <w:r w:rsidR="00792A11" w:rsidRPr="000C41D6">
        <w:rPr>
          <w:rFonts w:hint="eastAsia"/>
          <w:szCs w:val="21"/>
        </w:rPr>
        <w:t>としての責務と考えますので、</w:t>
      </w:r>
      <w:r w:rsidR="00AA19A7" w:rsidRPr="000C41D6">
        <w:rPr>
          <w:rFonts w:hint="eastAsia"/>
          <w:szCs w:val="21"/>
        </w:rPr>
        <w:t>皆</w:t>
      </w:r>
      <w:r w:rsidR="00AA19A7">
        <w:rPr>
          <w:rFonts w:hint="eastAsia"/>
          <w:szCs w:val="21"/>
        </w:rPr>
        <w:t>様のご理解・ご協力をお願いします。</w:t>
      </w:r>
    </w:p>
    <w:p w14:paraId="7F981D13" w14:textId="77777777" w:rsidR="000C41D6" w:rsidRDefault="000C41D6" w:rsidP="00164C32">
      <w:pPr>
        <w:jc w:val="left"/>
        <w:rPr>
          <w:szCs w:val="21"/>
        </w:rPr>
      </w:pPr>
    </w:p>
    <w:p w14:paraId="7F893704" w14:textId="77777777" w:rsidR="00134EE4" w:rsidRPr="00134EE4" w:rsidRDefault="00134EE4" w:rsidP="00164C32">
      <w:pPr>
        <w:jc w:val="left"/>
        <w:rPr>
          <w:szCs w:val="21"/>
        </w:rPr>
      </w:pPr>
    </w:p>
    <w:p w14:paraId="7657839B" w14:textId="163BC88C" w:rsidR="00C4245D" w:rsidRPr="00C4245D" w:rsidRDefault="00C4245D" w:rsidP="00C4245D">
      <w:pPr>
        <w:spacing w:afterLines="50" w:after="180"/>
        <w:rPr>
          <w:szCs w:val="21"/>
        </w:rPr>
      </w:pPr>
      <w:r w:rsidRPr="00C4245D">
        <w:rPr>
          <w:rFonts w:hint="eastAsia"/>
          <w:szCs w:val="21"/>
          <w:bdr w:val="single" w:sz="4" w:space="0" w:color="auto"/>
        </w:rPr>
        <w:t>Ｑ.３　支援金の金額（</w:t>
      </w:r>
      <w:r w:rsidR="00F172AD">
        <w:rPr>
          <w:rFonts w:hint="eastAsia"/>
          <w:szCs w:val="21"/>
          <w:bdr w:val="single" w:sz="4" w:space="0" w:color="auto"/>
        </w:rPr>
        <w:t>消費税を除く。</w:t>
      </w:r>
      <w:r w:rsidRPr="00C4245D">
        <w:rPr>
          <w:rFonts w:hint="eastAsia"/>
          <w:szCs w:val="21"/>
          <w:bdr w:val="single" w:sz="4" w:space="0" w:color="auto"/>
        </w:rPr>
        <w:t xml:space="preserve">）はいくらなのか　　</w:t>
      </w:r>
      <w:r w:rsidRPr="00330DFE">
        <w:rPr>
          <w:rFonts w:ascii="ＭＳ ゴシック" w:eastAsia="ＭＳ ゴシック" w:hAnsi="ＭＳ ゴシック" w:hint="eastAsia"/>
          <w:color w:val="000000" w:themeColor="text1"/>
          <w:sz w:val="26"/>
          <w:szCs w:val="26"/>
          <w:bdr w:val="single" w:sz="4" w:space="0" w:color="auto"/>
        </w:rPr>
        <w:t xml:space="preserve">　　　　　　　　　　　　　　</w:t>
      </w:r>
    </w:p>
    <w:p w14:paraId="200ABD4C" w14:textId="39F2EDDB" w:rsidR="00D1377D" w:rsidRDefault="00AA19A7" w:rsidP="003D10A7">
      <w:pPr>
        <w:ind w:left="210" w:hangingChars="100" w:hanging="210"/>
      </w:pPr>
      <w:r w:rsidRPr="007A26F6">
        <w:rPr>
          <w:rFonts w:hint="eastAsia"/>
          <w:szCs w:val="21"/>
        </w:rPr>
        <w:t xml:space="preserve">A　</w:t>
      </w:r>
      <w:bookmarkStart w:id="1" w:name="_Hlk141205158"/>
      <w:r w:rsidR="00D1377D" w:rsidRPr="007A26F6">
        <w:rPr>
          <w:rFonts w:hint="eastAsia"/>
        </w:rPr>
        <w:t>一般消費者等１契約（書面交付を交付済みの方）</w:t>
      </w:r>
      <w:bookmarkEnd w:id="1"/>
      <w:r w:rsidR="00D1377D" w:rsidRPr="007A26F6">
        <w:rPr>
          <w:rFonts w:hint="eastAsia"/>
        </w:rPr>
        <w:t>につき</w:t>
      </w:r>
      <w:r w:rsidR="00792A11" w:rsidRPr="007A26F6">
        <w:rPr>
          <w:rFonts w:hint="eastAsia"/>
        </w:rPr>
        <w:t>上限</w:t>
      </w:r>
      <w:r w:rsidR="00D1377D" w:rsidRPr="007A26F6">
        <w:rPr>
          <w:rFonts w:hint="eastAsia"/>
        </w:rPr>
        <w:t>３，０００円（</w:t>
      </w:r>
      <w:r w:rsidR="00792A11" w:rsidRPr="007A26F6">
        <w:rPr>
          <w:rFonts w:hint="eastAsia"/>
        </w:rPr>
        <w:t>消費税を</w:t>
      </w:r>
      <w:r w:rsidR="00F172AD" w:rsidRPr="007A26F6">
        <w:rPr>
          <w:rFonts w:hint="eastAsia"/>
        </w:rPr>
        <w:t>除く</w:t>
      </w:r>
      <w:r w:rsidR="00792A11" w:rsidRPr="007A26F6">
        <w:rPr>
          <w:rFonts w:hint="eastAsia"/>
        </w:rPr>
        <w:t>。</w:t>
      </w:r>
      <w:r w:rsidR="00D1377D" w:rsidRPr="007A26F6">
        <w:rPr>
          <w:rFonts w:hint="eastAsia"/>
        </w:rPr>
        <w:t>）の値引きによる支援</w:t>
      </w:r>
      <w:r w:rsidR="00D1377D">
        <w:rPr>
          <w:rFonts w:hint="eastAsia"/>
        </w:rPr>
        <w:t>。</w:t>
      </w:r>
    </w:p>
    <w:p w14:paraId="6B337CDC" w14:textId="77777777" w:rsidR="000C41D6" w:rsidRDefault="000C41D6" w:rsidP="00164C32">
      <w:pPr>
        <w:jc w:val="left"/>
        <w:rPr>
          <w:szCs w:val="21"/>
        </w:rPr>
      </w:pPr>
    </w:p>
    <w:p w14:paraId="468824DC" w14:textId="77777777" w:rsidR="000C41D6" w:rsidRDefault="000C41D6" w:rsidP="00164C32">
      <w:pPr>
        <w:jc w:val="left"/>
        <w:rPr>
          <w:szCs w:val="21"/>
        </w:rPr>
      </w:pPr>
    </w:p>
    <w:p w14:paraId="35275E4C" w14:textId="09A0719E" w:rsidR="001B78A0" w:rsidRDefault="001B78A0" w:rsidP="00164C32">
      <w:pPr>
        <w:jc w:val="left"/>
        <w:rPr>
          <w:szCs w:val="21"/>
        </w:rPr>
      </w:pPr>
      <w:r>
        <w:rPr>
          <w:rFonts w:hint="eastAsia"/>
          <w:szCs w:val="21"/>
        </w:rPr>
        <w:t>【対象となる販売事業者について】</w:t>
      </w:r>
    </w:p>
    <w:p w14:paraId="018019EC" w14:textId="77777777" w:rsidR="00C4245D" w:rsidRPr="00C4245D" w:rsidRDefault="00C4245D" w:rsidP="00C4245D">
      <w:pPr>
        <w:spacing w:afterLines="50" w:after="180"/>
        <w:rPr>
          <w:rFonts w:ascii="ＭＳ ゴシック" w:eastAsia="ＭＳ ゴシック" w:hAnsi="ＭＳ ゴシック"/>
          <w:color w:val="000000" w:themeColor="text1"/>
          <w:sz w:val="26"/>
          <w:szCs w:val="26"/>
          <w:bdr w:val="single" w:sz="4" w:space="0" w:color="auto"/>
          <w14:ligatures w14:val="standardContextual"/>
        </w:rPr>
      </w:pPr>
      <w:r w:rsidRPr="00C4245D">
        <w:rPr>
          <w:rFonts w:hint="eastAsia"/>
          <w:szCs w:val="21"/>
          <w:bdr w:val="single" w:sz="4" w:space="0" w:color="auto"/>
        </w:rPr>
        <w:t xml:space="preserve">Ｑ.４　県内に本店・支店が複数ある場合は　　</w:t>
      </w:r>
      <w:r w:rsidRPr="00C4245D">
        <w:rPr>
          <w:rFonts w:ascii="ＭＳ ゴシック" w:eastAsia="ＭＳ ゴシック" w:hAnsi="ＭＳ ゴシック" w:hint="eastAsia"/>
          <w:color w:val="000000" w:themeColor="text1"/>
          <w:sz w:val="26"/>
          <w:szCs w:val="26"/>
          <w:bdr w:val="single" w:sz="4" w:space="0" w:color="auto"/>
          <w14:ligatures w14:val="standardContextual"/>
        </w:rPr>
        <w:t xml:space="preserve">　　　　　　　　　　　　　　　　</w:t>
      </w:r>
    </w:p>
    <w:p w14:paraId="0C72FCAE" w14:textId="0E6D6B6E" w:rsidR="004B052A" w:rsidRPr="007A26F6" w:rsidRDefault="001B78A0" w:rsidP="004B052A">
      <w:pPr>
        <w:jc w:val="left"/>
        <w:rPr>
          <w:szCs w:val="21"/>
        </w:rPr>
      </w:pPr>
      <w:r w:rsidRPr="007A26F6">
        <w:rPr>
          <w:rFonts w:hint="eastAsia"/>
          <w:szCs w:val="21"/>
        </w:rPr>
        <w:t>A　販売事業</w:t>
      </w:r>
      <w:r w:rsidR="004B052A" w:rsidRPr="007A26F6">
        <w:rPr>
          <w:rFonts w:hint="eastAsia"/>
          <w:szCs w:val="21"/>
        </w:rPr>
        <w:t>者</w:t>
      </w:r>
      <w:r w:rsidR="00792A11" w:rsidRPr="007A26F6">
        <w:rPr>
          <w:rFonts w:hint="eastAsia"/>
          <w:szCs w:val="21"/>
        </w:rPr>
        <w:t>単位となります。</w:t>
      </w:r>
    </w:p>
    <w:p w14:paraId="39D35949" w14:textId="77777777" w:rsidR="000C41D6" w:rsidRDefault="000C41D6" w:rsidP="004B052A">
      <w:pPr>
        <w:jc w:val="left"/>
        <w:rPr>
          <w:szCs w:val="21"/>
        </w:rPr>
      </w:pPr>
    </w:p>
    <w:p w14:paraId="511338AB" w14:textId="77777777" w:rsidR="00B95308" w:rsidRDefault="00B95308" w:rsidP="004B052A">
      <w:pPr>
        <w:jc w:val="left"/>
        <w:rPr>
          <w:szCs w:val="21"/>
        </w:rPr>
      </w:pPr>
    </w:p>
    <w:p w14:paraId="2DADEAE4" w14:textId="1AF38CF3" w:rsidR="003F04B4" w:rsidRPr="00C4245D" w:rsidRDefault="003F04B4" w:rsidP="004B052A">
      <w:pPr>
        <w:jc w:val="left"/>
        <w:rPr>
          <w:rFonts w:ascii="ＭＳ ゴシック" w:eastAsia="ＭＳ ゴシック" w:hAnsi="ＭＳ ゴシック"/>
          <w:color w:val="000000" w:themeColor="text1"/>
          <w:sz w:val="26"/>
          <w:szCs w:val="26"/>
          <w:bdr w:val="single" w:sz="4" w:space="0" w:color="auto"/>
          <w14:ligatures w14:val="standardContextual"/>
        </w:rPr>
      </w:pPr>
      <w:r w:rsidRPr="00C4245D">
        <w:rPr>
          <w:rFonts w:hint="eastAsia"/>
          <w:szCs w:val="21"/>
          <w:bdr w:val="single" w:sz="4" w:space="0" w:color="auto"/>
        </w:rPr>
        <w:t>Ｑ.</w:t>
      </w:r>
      <w:r>
        <w:rPr>
          <w:rFonts w:hint="eastAsia"/>
          <w:szCs w:val="21"/>
          <w:bdr w:val="single" w:sz="4" w:space="0" w:color="auto"/>
        </w:rPr>
        <w:t>５</w:t>
      </w:r>
      <w:r w:rsidRPr="00C4245D">
        <w:rPr>
          <w:rFonts w:hint="eastAsia"/>
          <w:szCs w:val="21"/>
          <w:bdr w:val="single" w:sz="4" w:space="0" w:color="auto"/>
        </w:rPr>
        <w:t xml:space="preserve">　県</w:t>
      </w:r>
      <w:r>
        <w:rPr>
          <w:rFonts w:hint="eastAsia"/>
          <w:szCs w:val="21"/>
          <w:bdr w:val="single" w:sz="4" w:space="0" w:color="auto"/>
        </w:rPr>
        <w:t>外の販売事業者が大分県内に顧客を有する場合、本事業の対象事業者か</w:t>
      </w:r>
      <w:r w:rsidRPr="00C4245D">
        <w:rPr>
          <w:rFonts w:hint="eastAsia"/>
          <w:szCs w:val="21"/>
          <w:bdr w:val="single" w:sz="4" w:space="0" w:color="auto"/>
        </w:rPr>
        <w:t xml:space="preserve">　　</w:t>
      </w:r>
      <w:r w:rsidRPr="00C4245D">
        <w:rPr>
          <w:rFonts w:ascii="ＭＳ ゴシック" w:eastAsia="ＭＳ ゴシック" w:hAnsi="ＭＳ ゴシック" w:hint="eastAsia"/>
          <w:color w:val="000000" w:themeColor="text1"/>
          <w:sz w:val="26"/>
          <w:szCs w:val="26"/>
          <w:bdr w:val="single" w:sz="4" w:space="0" w:color="auto"/>
          <w14:ligatures w14:val="standardContextual"/>
        </w:rPr>
        <w:t xml:space="preserve">　　　　　　　　　　　　　　　　</w:t>
      </w:r>
    </w:p>
    <w:p w14:paraId="176C753D" w14:textId="47780C03" w:rsidR="00F77B4E" w:rsidRPr="007A26F6" w:rsidRDefault="001B78A0" w:rsidP="00B95308">
      <w:pPr>
        <w:ind w:left="210" w:hangingChars="100" w:hanging="210"/>
        <w:jc w:val="left"/>
        <w:rPr>
          <w:szCs w:val="21"/>
        </w:rPr>
      </w:pPr>
      <w:r w:rsidRPr="007A26F6">
        <w:rPr>
          <w:rFonts w:hint="eastAsia"/>
          <w:szCs w:val="21"/>
        </w:rPr>
        <w:t>Ａ　県内の</w:t>
      </w:r>
      <w:r w:rsidR="004B052A" w:rsidRPr="007A26F6">
        <w:rPr>
          <w:rFonts w:hint="eastAsia"/>
          <w:szCs w:val="21"/>
        </w:rPr>
        <w:t>家庭業務用の消費者</w:t>
      </w:r>
      <w:r w:rsidR="00792A11" w:rsidRPr="007A26F6">
        <w:rPr>
          <w:rFonts w:hint="eastAsia"/>
          <w:szCs w:val="21"/>
        </w:rPr>
        <w:t>、１契約</w:t>
      </w:r>
      <w:r w:rsidR="00CF098A" w:rsidRPr="007A26F6">
        <w:rPr>
          <w:rFonts w:hint="eastAsia"/>
          <w:szCs w:val="21"/>
        </w:rPr>
        <w:t>（</w:t>
      </w:r>
      <w:r w:rsidR="004B052A" w:rsidRPr="007A26F6">
        <w:rPr>
          <w:rFonts w:hint="eastAsia"/>
        </w:rPr>
        <w:t>書面交付を交付済みの方）</w:t>
      </w:r>
      <w:r w:rsidR="00792A11" w:rsidRPr="007A26F6">
        <w:rPr>
          <w:rFonts w:hint="eastAsia"/>
        </w:rPr>
        <w:t>につき</w:t>
      </w:r>
      <w:r w:rsidR="004B052A" w:rsidRPr="007A26F6">
        <w:rPr>
          <w:rFonts w:hint="eastAsia"/>
        </w:rPr>
        <w:t>対象となりますので</w:t>
      </w:r>
      <w:r w:rsidRPr="007A26F6">
        <w:rPr>
          <w:rFonts w:hint="eastAsia"/>
          <w:szCs w:val="21"/>
        </w:rPr>
        <w:t>、県外の販売事業者であっても対象事業者となります。</w:t>
      </w:r>
    </w:p>
    <w:p w14:paraId="16AFD25E" w14:textId="77777777" w:rsidR="004B052A" w:rsidRDefault="004B052A" w:rsidP="00164C32">
      <w:pPr>
        <w:jc w:val="left"/>
        <w:rPr>
          <w:szCs w:val="21"/>
        </w:rPr>
      </w:pPr>
    </w:p>
    <w:p w14:paraId="26B9F2B7" w14:textId="77777777" w:rsidR="007F4943" w:rsidRDefault="007F4943" w:rsidP="00164C32">
      <w:pPr>
        <w:jc w:val="left"/>
        <w:rPr>
          <w:szCs w:val="21"/>
        </w:rPr>
      </w:pPr>
    </w:p>
    <w:p w14:paraId="2F071FA3" w14:textId="77777777" w:rsidR="007F4943" w:rsidRDefault="007F4943" w:rsidP="00164C32">
      <w:pPr>
        <w:jc w:val="left"/>
        <w:rPr>
          <w:szCs w:val="21"/>
        </w:rPr>
      </w:pPr>
    </w:p>
    <w:p w14:paraId="106D51ED" w14:textId="77D2FAAA" w:rsidR="00F77B4E" w:rsidRPr="003F04B4" w:rsidRDefault="003F04B4" w:rsidP="00164C32">
      <w:pPr>
        <w:jc w:val="left"/>
        <w:rPr>
          <w:rFonts w:ascii="ＭＳ ゴシック" w:eastAsia="ＭＳ ゴシック" w:hAnsi="ＭＳ ゴシック"/>
          <w:color w:val="000000" w:themeColor="text1"/>
          <w:sz w:val="26"/>
          <w:szCs w:val="26"/>
          <w:bdr w:val="single" w:sz="4" w:space="0" w:color="auto"/>
          <w14:ligatures w14:val="standardContextual"/>
        </w:rPr>
      </w:pPr>
      <w:r w:rsidRPr="003F04B4">
        <w:rPr>
          <w:rFonts w:hint="eastAsia"/>
          <w:szCs w:val="21"/>
          <w:bdr w:val="single" w:sz="4" w:space="0" w:color="auto"/>
        </w:rPr>
        <w:lastRenderedPageBreak/>
        <w:t xml:space="preserve">Ｑ.６　コミュニティーガス（旧簡易ガス）は対象か　　　　　　　　　　</w:t>
      </w:r>
      <w:r w:rsidRPr="003F04B4">
        <w:rPr>
          <w:rFonts w:ascii="ＭＳ ゴシック" w:eastAsia="ＭＳ ゴシック" w:hAnsi="ＭＳ ゴシック" w:hint="eastAsia"/>
          <w:color w:val="000000" w:themeColor="text1"/>
          <w:sz w:val="26"/>
          <w:szCs w:val="26"/>
          <w:bdr w:val="single" w:sz="4" w:space="0" w:color="auto"/>
          <w14:ligatures w14:val="standardContextual"/>
        </w:rPr>
        <w:t xml:space="preserve">　　　　　　</w:t>
      </w:r>
    </w:p>
    <w:p w14:paraId="31398CFB" w14:textId="0519104A" w:rsidR="001B78A0" w:rsidRDefault="001B78A0" w:rsidP="00164C32">
      <w:pPr>
        <w:jc w:val="left"/>
        <w:rPr>
          <w:szCs w:val="21"/>
        </w:rPr>
      </w:pPr>
      <w:r>
        <w:rPr>
          <w:rFonts w:hint="eastAsia"/>
          <w:szCs w:val="21"/>
        </w:rPr>
        <w:t>Ａ　対象となります。</w:t>
      </w:r>
    </w:p>
    <w:p w14:paraId="3A55AC97" w14:textId="77777777" w:rsidR="004B052A" w:rsidRDefault="004B052A" w:rsidP="00164C32">
      <w:pPr>
        <w:jc w:val="left"/>
        <w:rPr>
          <w:szCs w:val="21"/>
        </w:rPr>
      </w:pPr>
    </w:p>
    <w:p w14:paraId="33E4E828" w14:textId="77777777" w:rsidR="00B95308" w:rsidRDefault="00B95308" w:rsidP="00164C32">
      <w:pPr>
        <w:jc w:val="left"/>
        <w:rPr>
          <w:szCs w:val="21"/>
        </w:rPr>
      </w:pPr>
    </w:p>
    <w:tbl>
      <w:tblPr>
        <w:tblStyle w:val="ab"/>
        <w:tblW w:w="8505" w:type="dxa"/>
        <w:tblInd w:w="-5" w:type="dxa"/>
        <w:tblLook w:val="04A0" w:firstRow="1" w:lastRow="0" w:firstColumn="1" w:lastColumn="0" w:noHBand="0" w:noVBand="1"/>
      </w:tblPr>
      <w:tblGrid>
        <w:gridCol w:w="8505"/>
      </w:tblGrid>
      <w:tr w:rsidR="003F04B4" w:rsidRPr="003F04B4" w14:paraId="171A36B5" w14:textId="77777777" w:rsidTr="003F04B4">
        <w:trPr>
          <w:trHeight w:val="407"/>
        </w:trPr>
        <w:tc>
          <w:tcPr>
            <w:tcW w:w="8505" w:type="dxa"/>
          </w:tcPr>
          <w:p w14:paraId="1F0ED551" w14:textId="77777777" w:rsidR="003F04B4" w:rsidRPr="003F04B4" w:rsidRDefault="003F04B4" w:rsidP="003F04B4">
            <w:pPr>
              <w:jc w:val="left"/>
              <w:rPr>
                <w:rFonts w:ascii="ＭＳ ゴシック" w:eastAsia="ＭＳ ゴシック" w:hAnsi="ＭＳ ゴシック"/>
                <w:color w:val="000000" w:themeColor="text1"/>
                <w:sz w:val="26"/>
                <w:szCs w:val="26"/>
              </w:rPr>
            </w:pPr>
            <w:bookmarkStart w:id="2" w:name="_Hlk141798641"/>
            <w:r w:rsidRPr="003F04B4">
              <w:rPr>
                <w:rFonts w:hint="eastAsia"/>
                <w:szCs w:val="21"/>
                <w14:ligatures w14:val="none"/>
              </w:rPr>
              <w:t>Ｑ.７　コミュニティーガス（旧簡易ガス）の事業者が本事業に参加する場合、ガス事業法の手続きは</w:t>
            </w:r>
          </w:p>
        </w:tc>
      </w:tr>
      <w:bookmarkEnd w:id="2"/>
    </w:tbl>
    <w:p w14:paraId="12FB8B4F" w14:textId="77777777" w:rsidR="00D1377D" w:rsidRPr="00444E39" w:rsidRDefault="00D1377D" w:rsidP="00164C32">
      <w:pPr>
        <w:jc w:val="left"/>
        <w:rPr>
          <w:sz w:val="20"/>
          <w:szCs w:val="20"/>
        </w:rPr>
      </w:pPr>
    </w:p>
    <w:p w14:paraId="3E5D4AD0" w14:textId="7A1E72CE" w:rsidR="00920D19" w:rsidRDefault="00920D19" w:rsidP="00B95308">
      <w:pPr>
        <w:ind w:left="420" w:hangingChars="200" w:hanging="420"/>
        <w:jc w:val="left"/>
        <w:rPr>
          <w:szCs w:val="21"/>
        </w:rPr>
      </w:pPr>
      <w:r>
        <w:rPr>
          <w:rFonts w:hint="eastAsia"/>
          <w:szCs w:val="21"/>
        </w:rPr>
        <w:t>A</w:t>
      </w:r>
      <w:r w:rsidR="004B052A">
        <w:rPr>
          <w:rFonts w:hint="eastAsia"/>
          <w:szCs w:val="21"/>
        </w:rPr>
        <w:t xml:space="preserve">　　</w:t>
      </w:r>
      <w:r>
        <w:rPr>
          <w:rFonts w:hint="eastAsia"/>
          <w:szCs w:val="21"/>
        </w:rPr>
        <w:t>経過措置団地</w:t>
      </w:r>
      <w:r w:rsidR="00792A11" w:rsidRPr="000C41D6">
        <w:rPr>
          <w:rFonts w:hint="eastAsia"/>
          <w:szCs w:val="21"/>
        </w:rPr>
        <w:t>へ供給</w:t>
      </w:r>
      <w:r w:rsidR="000C41D6">
        <w:rPr>
          <w:rFonts w:hint="eastAsia"/>
          <w:szCs w:val="21"/>
        </w:rPr>
        <w:t>の</w:t>
      </w:r>
      <w:r>
        <w:rPr>
          <w:rFonts w:hint="eastAsia"/>
          <w:szCs w:val="21"/>
        </w:rPr>
        <w:t>事業者は、特別供給条件許可申請が必要となりますので、詳細は九州経済産業局電力ガス事業課にお問い合わせください。</w:t>
      </w:r>
    </w:p>
    <w:p w14:paraId="18B0A3FA" w14:textId="105ECBEF" w:rsidR="00B95308" w:rsidRPr="00B95308" w:rsidRDefault="00B95308" w:rsidP="00B95308">
      <w:pPr>
        <w:ind w:leftChars="200" w:left="420" w:firstLineChars="100" w:firstLine="210"/>
        <w:jc w:val="left"/>
        <w:rPr>
          <w:szCs w:val="21"/>
        </w:rPr>
      </w:pPr>
      <w:r>
        <w:rPr>
          <w:rFonts w:hint="eastAsia"/>
          <w:szCs w:val="21"/>
        </w:rPr>
        <w:t>また、自由化契約団</w:t>
      </w:r>
      <w:r w:rsidR="00CF098A">
        <w:rPr>
          <w:rFonts w:hint="eastAsia"/>
          <w:szCs w:val="21"/>
        </w:rPr>
        <w:t>地</w:t>
      </w:r>
      <w:r w:rsidR="00792A11" w:rsidRPr="000C41D6">
        <w:rPr>
          <w:rFonts w:hint="eastAsia"/>
          <w:szCs w:val="21"/>
        </w:rPr>
        <w:t>へ供給</w:t>
      </w:r>
      <w:r w:rsidR="000C41D6">
        <w:rPr>
          <w:rFonts w:hint="eastAsia"/>
          <w:szCs w:val="21"/>
        </w:rPr>
        <w:t>の</w:t>
      </w:r>
      <w:r>
        <w:rPr>
          <w:rFonts w:hint="eastAsia"/>
          <w:szCs w:val="21"/>
        </w:rPr>
        <w:t>事業者は、お客様向けの書面交付（ガス事業法第14条・15条）が必要となります。</w:t>
      </w:r>
    </w:p>
    <w:p w14:paraId="13E68059" w14:textId="77777777" w:rsidR="000C41D6" w:rsidRDefault="000C41D6" w:rsidP="000C41D6">
      <w:pPr>
        <w:widowControl/>
        <w:jc w:val="left"/>
        <w:rPr>
          <w:szCs w:val="21"/>
        </w:rPr>
      </w:pPr>
    </w:p>
    <w:p w14:paraId="0171D47B" w14:textId="77777777" w:rsidR="000C41D6" w:rsidRDefault="000C41D6" w:rsidP="000C41D6">
      <w:pPr>
        <w:widowControl/>
        <w:jc w:val="left"/>
        <w:rPr>
          <w:szCs w:val="21"/>
        </w:rPr>
      </w:pPr>
    </w:p>
    <w:p w14:paraId="26068F52" w14:textId="4BA4843C" w:rsidR="00920D19" w:rsidRPr="003F04B4" w:rsidRDefault="00920D19" w:rsidP="000C41D6">
      <w:pPr>
        <w:widowControl/>
        <w:jc w:val="left"/>
        <w:rPr>
          <w:szCs w:val="21"/>
        </w:rPr>
      </w:pPr>
      <w:r>
        <w:rPr>
          <w:rFonts w:hint="eastAsia"/>
          <w:szCs w:val="21"/>
        </w:rPr>
        <w:t>【値引きの対象消費者について】</w:t>
      </w:r>
    </w:p>
    <w:p w14:paraId="5BBF7D4A" w14:textId="6A781A13" w:rsidR="003F04B4" w:rsidRPr="003F04B4" w:rsidRDefault="003F04B4" w:rsidP="00164C32">
      <w:pPr>
        <w:jc w:val="left"/>
        <w:rPr>
          <w:rFonts w:ascii="ＭＳ ゴシック" w:eastAsia="ＭＳ ゴシック" w:hAnsi="ＭＳ ゴシック"/>
          <w:color w:val="000000" w:themeColor="text1"/>
          <w:sz w:val="26"/>
          <w:szCs w:val="26"/>
          <w:bdr w:val="single" w:sz="4" w:space="0" w:color="auto"/>
          <w14:ligatures w14:val="standardContextual"/>
        </w:rPr>
      </w:pPr>
      <w:r w:rsidRPr="003F04B4">
        <w:rPr>
          <w:rFonts w:hint="eastAsia"/>
          <w:szCs w:val="21"/>
          <w:bdr w:val="single" w:sz="4" w:space="0" w:color="auto"/>
        </w:rPr>
        <w:t>Ｑ.８　どのような消費者が対象か</w:t>
      </w:r>
      <w:r w:rsidRPr="003F04B4">
        <w:rPr>
          <w:rFonts w:ascii="ＭＳ ゴシック" w:eastAsia="ＭＳ ゴシック" w:hAnsi="ＭＳ ゴシック" w:hint="eastAsia"/>
          <w:color w:val="000000" w:themeColor="text1"/>
          <w:sz w:val="26"/>
          <w:szCs w:val="26"/>
          <w:bdr w:val="single" w:sz="4" w:space="0" w:color="auto"/>
          <w14:ligatures w14:val="standardContextual"/>
        </w:rPr>
        <w:t xml:space="preserve">　　　　　　　　　　　　　　　　　　　　　　</w:t>
      </w:r>
    </w:p>
    <w:p w14:paraId="12847A19" w14:textId="45039136" w:rsidR="00920D19" w:rsidRDefault="00920D19" w:rsidP="003D10A7">
      <w:pPr>
        <w:ind w:left="210" w:hangingChars="100" w:hanging="210"/>
        <w:jc w:val="left"/>
        <w:rPr>
          <w:szCs w:val="21"/>
        </w:rPr>
      </w:pPr>
      <w:r>
        <w:rPr>
          <w:rFonts w:hint="eastAsia"/>
          <w:szCs w:val="21"/>
        </w:rPr>
        <w:t>A</w:t>
      </w:r>
      <w:r w:rsidR="00CD39C9">
        <w:rPr>
          <w:rFonts w:hint="eastAsia"/>
          <w:szCs w:val="21"/>
        </w:rPr>
        <w:t xml:space="preserve">　</w:t>
      </w:r>
      <w:r>
        <w:rPr>
          <w:rFonts w:hint="eastAsia"/>
          <w:szCs w:val="21"/>
        </w:rPr>
        <w:t>県内すべての家庭業務用のLPガス</w:t>
      </w:r>
      <w:r w:rsidR="003D10A7">
        <w:rPr>
          <w:rFonts w:hint="eastAsia"/>
        </w:rPr>
        <w:t>一般消費者等（書面交付を交付済みの方）</w:t>
      </w:r>
      <w:r>
        <w:rPr>
          <w:rFonts w:hint="eastAsia"/>
          <w:szCs w:val="21"/>
        </w:rPr>
        <w:t>が対象となります。</w:t>
      </w:r>
    </w:p>
    <w:p w14:paraId="2FFA1DB8" w14:textId="576D284C" w:rsidR="000D0B11" w:rsidRDefault="00920D19" w:rsidP="00134EE4">
      <w:pPr>
        <w:ind w:leftChars="100" w:left="210" w:firstLineChars="100" w:firstLine="210"/>
        <w:jc w:val="left"/>
        <w:rPr>
          <w:szCs w:val="21"/>
        </w:rPr>
      </w:pPr>
      <w:r>
        <w:rPr>
          <w:rFonts w:hint="eastAsia"/>
          <w:szCs w:val="21"/>
        </w:rPr>
        <w:t>ただし、</w:t>
      </w:r>
      <w:r w:rsidR="00134EE4" w:rsidRPr="00134EE4">
        <w:rPr>
          <w:rFonts w:hint="eastAsia"/>
          <w:szCs w:val="21"/>
        </w:rPr>
        <w:t>質量販売による消費者、工業用等の高圧ガス保安法上の消費者並びに、国及び地方公共団体は</w:t>
      </w:r>
      <w:r w:rsidR="00134EE4">
        <w:rPr>
          <w:rFonts w:hint="eastAsia"/>
          <w:szCs w:val="21"/>
        </w:rPr>
        <w:t>対象外となります。</w:t>
      </w:r>
    </w:p>
    <w:p w14:paraId="1ED4E2D9" w14:textId="77777777" w:rsidR="00134EE4" w:rsidRDefault="00134EE4" w:rsidP="00134EE4">
      <w:pPr>
        <w:ind w:leftChars="100" w:left="210" w:firstLineChars="100" w:firstLine="210"/>
        <w:jc w:val="left"/>
        <w:rPr>
          <w:szCs w:val="21"/>
        </w:rPr>
      </w:pPr>
    </w:p>
    <w:p w14:paraId="21803B4D" w14:textId="77777777" w:rsidR="00444E39" w:rsidRDefault="00444E39" w:rsidP="00134EE4">
      <w:pPr>
        <w:ind w:leftChars="100" w:left="210" w:firstLineChars="100" w:firstLine="210"/>
        <w:jc w:val="left"/>
        <w:rPr>
          <w:szCs w:val="21"/>
        </w:rPr>
      </w:pPr>
    </w:p>
    <w:p w14:paraId="73A0FB50" w14:textId="35D76F1F" w:rsidR="003F04B4" w:rsidRPr="003F04B4" w:rsidRDefault="003F04B4" w:rsidP="001E6865">
      <w:pPr>
        <w:jc w:val="left"/>
        <w:rPr>
          <w:szCs w:val="21"/>
          <w:bdr w:val="single" w:sz="4" w:space="0" w:color="auto"/>
        </w:rPr>
      </w:pPr>
      <w:r w:rsidRPr="003F04B4">
        <w:rPr>
          <w:rFonts w:hint="eastAsia"/>
          <w:szCs w:val="21"/>
          <w:bdr w:val="single" w:sz="4" w:space="0" w:color="auto"/>
        </w:rPr>
        <w:t xml:space="preserve">Ｑ.９　</w:t>
      </w:r>
      <w:r w:rsidR="00B95308">
        <w:rPr>
          <w:rFonts w:hint="eastAsia"/>
          <w:szCs w:val="21"/>
          <w:bdr w:val="single" w:sz="4" w:space="0" w:color="auto"/>
        </w:rPr>
        <w:t>大分県</w:t>
      </w:r>
      <w:r w:rsidRPr="003F04B4">
        <w:rPr>
          <w:rFonts w:hint="eastAsia"/>
          <w:szCs w:val="21"/>
          <w:bdr w:val="single" w:sz="4" w:space="0" w:color="auto"/>
        </w:rPr>
        <w:t xml:space="preserve">在住の消費者と考えてよいか。戸籍が県外でも支給できるのか　　　</w:t>
      </w:r>
      <w:r w:rsidR="001E6865">
        <w:rPr>
          <w:rFonts w:hint="eastAsia"/>
          <w:szCs w:val="21"/>
          <w:bdr w:val="single" w:sz="4" w:space="0" w:color="auto"/>
        </w:rPr>
        <w:t xml:space="preserve">　　　　　</w:t>
      </w:r>
    </w:p>
    <w:p w14:paraId="32A9B107" w14:textId="2F3D1B08" w:rsidR="00F77B4E" w:rsidRDefault="00486477" w:rsidP="003D10A7">
      <w:pPr>
        <w:ind w:left="210" w:hangingChars="100" w:hanging="210"/>
        <w:jc w:val="left"/>
        <w:rPr>
          <w:szCs w:val="21"/>
        </w:rPr>
      </w:pPr>
      <w:r>
        <w:rPr>
          <w:rFonts w:hint="eastAsia"/>
          <w:szCs w:val="21"/>
        </w:rPr>
        <w:t>A</w:t>
      </w:r>
      <w:r w:rsidR="000D0B11">
        <w:rPr>
          <w:rFonts w:hint="eastAsia"/>
          <w:szCs w:val="21"/>
        </w:rPr>
        <w:t xml:space="preserve">　</w:t>
      </w:r>
      <w:r w:rsidR="00920D19">
        <w:rPr>
          <w:rFonts w:hint="eastAsia"/>
          <w:szCs w:val="21"/>
        </w:rPr>
        <w:t>大分県在住の契約者</w:t>
      </w:r>
      <w:r w:rsidR="003D10A7">
        <w:rPr>
          <w:rFonts w:hint="eastAsia"/>
        </w:rPr>
        <w:t>（書面交付を交付済みの方）</w:t>
      </w:r>
      <w:r w:rsidR="00920D19">
        <w:rPr>
          <w:rFonts w:hint="eastAsia"/>
          <w:szCs w:val="21"/>
        </w:rPr>
        <w:t>が対象となります。戸籍は関係ありません。</w:t>
      </w:r>
    </w:p>
    <w:p w14:paraId="1B2992AE" w14:textId="77777777" w:rsidR="007F4943" w:rsidRDefault="007F4943" w:rsidP="003D10A7">
      <w:pPr>
        <w:ind w:left="210" w:hangingChars="100" w:hanging="210"/>
        <w:jc w:val="left"/>
        <w:rPr>
          <w:szCs w:val="21"/>
        </w:rPr>
      </w:pPr>
    </w:p>
    <w:p w14:paraId="0E5C39BB" w14:textId="77777777" w:rsidR="00444E39" w:rsidRDefault="00444E39" w:rsidP="003D10A7">
      <w:pPr>
        <w:ind w:left="210" w:hangingChars="100" w:hanging="210"/>
        <w:jc w:val="left"/>
        <w:rPr>
          <w:szCs w:val="21"/>
        </w:rPr>
      </w:pPr>
    </w:p>
    <w:tbl>
      <w:tblPr>
        <w:tblStyle w:val="ab"/>
        <w:tblW w:w="8505" w:type="dxa"/>
        <w:tblInd w:w="-5" w:type="dxa"/>
        <w:tblLook w:val="04A0" w:firstRow="1" w:lastRow="0" w:firstColumn="1" w:lastColumn="0" w:noHBand="0" w:noVBand="1"/>
      </w:tblPr>
      <w:tblGrid>
        <w:gridCol w:w="8505"/>
      </w:tblGrid>
      <w:tr w:rsidR="007F4943" w:rsidRPr="003F04B4" w14:paraId="1EEA83C2" w14:textId="77777777" w:rsidTr="0052184F">
        <w:trPr>
          <w:trHeight w:val="407"/>
        </w:trPr>
        <w:tc>
          <w:tcPr>
            <w:tcW w:w="8505" w:type="dxa"/>
          </w:tcPr>
          <w:p w14:paraId="5025E503" w14:textId="2CDF757C" w:rsidR="007F4943" w:rsidRPr="007F4943" w:rsidRDefault="007F4943" w:rsidP="007F4943">
            <w:pPr>
              <w:rPr>
                <w:szCs w:val="21"/>
              </w:rPr>
            </w:pPr>
            <w:r w:rsidRPr="003F04B4">
              <w:rPr>
                <w:rFonts w:hint="eastAsia"/>
                <w:szCs w:val="21"/>
                <w14:ligatures w14:val="none"/>
              </w:rPr>
              <w:t>Ｑ.</w:t>
            </w:r>
            <w:r>
              <w:rPr>
                <w:rFonts w:hint="eastAsia"/>
                <w:szCs w:val="21"/>
                <w14:ligatures w14:val="none"/>
              </w:rPr>
              <w:t>１０</w:t>
            </w:r>
            <w:r w:rsidRPr="003F04B4">
              <w:rPr>
                <w:rFonts w:hint="eastAsia"/>
                <w:szCs w:val="21"/>
                <w14:ligatures w14:val="none"/>
              </w:rPr>
              <w:t xml:space="preserve">　</w:t>
            </w:r>
            <w:r w:rsidRPr="007F4943">
              <w:rPr>
                <w:rFonts w:hint="eastAsia"/>
                <w:szCs w:val="21"/>
              </w:rPr>
              <w:t>協会に、お客様から値引きがないという問い合わせがあり、立ち入り検査</w:t>
            </w:r>
          </w:p>
          <w:p w14:paraId="29A0F52D" w14:textId="3F558050" w:rsidR="007F4943" w:rsidRPr="003F04B4" w:rsidRDefault="007F4943" w:rsidP="007F4943">
            <w:pPr>
              <w:jc w:val="left"/>
              <w:rPr>
                <w:rFonts w:ascii="ＭＳ ゴシック" w:eastAsia="ＭＳ ゴシック" w:hAnsi="ＭＳ ゴシック"/>
                <w:color w:val="000000" w:themeColor="text1"/>
                <w:sz w:val="26"/>
                <w:szCs w:val="26"/>
              </w:rPr>
            </w:pPr>
            <w:r w:rsidRPr="007F4943">
              <w:rPr>
                <w:rFonts w:hint="eastAsia"/>
                <w:szCs w:val="21"/>
                <w14:ligatures w14:val="none"/>
              </w:rPr>
              <w:t xml:space="preserve">　　　</w:t>
            </w:r>
            <w:r>
              <w:rPr>
                <w:rFonts w:hint="eastAsia"/>
                <w:szCs w:val="21"/>
                <w14:ligatures w14:val="none"/>
              </w:rPr>
              <w:t xml:space="preserve">　</w:t>
            </w:r>
            <w:r w:rsidRPr="007F4943">
              <w:rPr>
                <w:rFonts w:hint="eastAsia"/>
                <w:szCs w:val="21"/>
                <w14:ligatures w14:val="none"/>
              </w:rPr>
              <w:t>の結果値引きの証拠が確認できなかった場合</w:t>
            </w:r>
          </w:p>
        </w:tc>
      </w:tr>
    </w:tbl>
    <w:p w14:paraId="1F3762C6" w14:textId="77777777" w:rsidR="007F4943" w:rsidRDefault="007F4943" w:rsidP="00164C32">
      <w:pPr>
        <w:jc w:val="left"/>
        <w:rPr>
          <w:szCs w:val="21"/>
        </w:rPr>
      </w:pPr>
    </w:p>
    <w:p w14:paraId="6A6C5D00" w14:textId="18A22378" w:rsidR="000D0B11" w:rsidRDefault="007F4943" w:rsidP="00164C32">
      <w:pPr>
        <w:jc w:val="left"/>
        <w:rPr>
          <w:szCs w:val="21"/>
        </w:rPr>
      </w:pPr>
      <w:r w:rsidRPr="007F4943">
        <w:rPr>
          <w:szCs w:val="21"/>
        </w:rPr>
        <w:t xml:space="preserve">A　当該補助金の全部または一部を返還いただくこととなります。　</w:t>
      </w:r>
    </w:p>
    <w:p w14:paraId="7803CE86" w14:textId="77777777" w:rsidR="007F4943" w:rsidRDefault="007F4943" w:rsidP="00164C32">
      <w:pPr>
        <w:jc w:val="left"/>
        <w:rPr>
          <w:szCs w:val="21"/>
        </w:rPr>
      </w:pPr>
    </w:p>
    <w:p w14:paraId="4C02C7D1" w14:textId="77777777" w:rsidR="007F4943" w:rsidRDefault="007F4943" w:rsidP="00164C32">
      <w:pPr>
        <w:jc w:val="left"/>
        <w:rPr>
          <w:szCs w:val="21"/>
        </w:rPr>
      </w:pPr>
    </w:p>
    <w:p w14:paraId="72F39934" w14:textId="77777777" w:rsidR="007F4943" w:rsidRPr="007F4943" w:rsidRDefault="007F4943" w:rsidP="00164C32">
      <w:pPr>
        <w:jc w:val="left"/>
        <w:rPr>
          <w:szCs w:val="21"/>
        </w:rPr>
      </w:pPr>
    </w:p>
    <w:p w14:paraId="501CD325" w14:textId="13A072CC" w:rsidR="00486477" w:rsidRPr="001E6865" w:rsidRDefault="00486477" w:rsidP="00164C32">
      <w:pPr>
        <w:jc w:val="left"/>
        <w:rPr>
          <w:szCs w:val="21"/>
          <w:bdr w:val="single" w:sz="4" w:space="0" w:color="auto"/>
        </w:rPr>
      </w:pPr>
      <w:r w:rsidRPr="001E6865">
        <w:rPr>
          <w:rFonts w:hint="eastAsia"/>
          <w:szCs w:val="21"/>
          <w:bdr w:val="single" w:sz="4" w:space="0" w:color="auto"/>
        </w:rPr>
        <w:lastRenderedPageBreak/>
        <w:t>Q．１</w:t>
      </w:r>
      <w:r w:rsidR="007F4943">
        <w:rPr>
          <w:rFonts w:hint="eastAsia"/>
          <w:szCs w:val="21"/>
          <w:bdr w:val="single" w:sz="4" w:space="0" w:color="auto"/>
        </w:rPr>
        <w:t>１</w:t>
      </w:r>
      <w:r w:rsidRPr="001E6865">
        <w:rPr>
          <w:rFonts w:hint="eastAsia"/>
          <w:szCs w:val="21"/>
          <w:bdr w:val="single" w:sz="4" w:space="0" w:color="auto"/>
        </w:rPr>
        <w:t xml:space="preserve">　公共施設は対象外とあるが、役所が民間委託している施設などは対象か。</w:t>
      </w:r>
      <w:r w:rsidR="001E6865">
        <w:rPr>
          <w:rFonts w:hint="eastAsia"/>
          <w:szCs w:val="21"/>
          <w:bdr w:val="single" w:sz="4" w:space="0" w:color="auto"/>
        </w:rPr>
        <w:t xml:space="preserve">　　　　　</w:t>
      </w:r>
    </w:p>
    <w:p w14:paraId="6DE59585" w14:textId="2EAFCCEB" w:rsidR="00486477" w:rsidRDefault="000D0B11" w:rsidP="000D0B11">
      <w:pPr>
        <w:ind w:left="210" w:hangingChars="100" w:hanging="210"/>
        <w:jc w:val="left"/>
        <w:rPr>
          <w:szCs w:val="21"/>
        </w:rPr>
      </w:pPr>
      <w:r>
        <w:rPr>
          <w:rFonts w:hint="eastAsia"/>
          <w:szCs w:val="21"/>
        </w:rPr>
        <w:t xml:space="preserve">Ａ　</w:t>
      </w:r>
      <w:r w:rsidR="00486477">
        <w:rPr>
          <w:rFonts w:hint="eastAsia"/>
          <w:szCs w:val="21"/>
        </w:rPr>
        <w:t>LPガス料金の支払いが、施設の利用者（テナント等）及び自治会所有の公民館</w:t>
      </w:r>
      <w:r w:rsidR="003D10A7">
        <w:rPr>
          <w:rFonts w:hint="eastAsia"/>
        </w:rPr>
        <w:t>（書面交付を交付済みの場合）</w:t>
      </w:r>
      <w:r w:rsidR="00486477">
        <w:rPr>
          <w:rFonts w:hint="eastAsia"/>
          <w:szCs w:val="21"/>
        </w:rPr>
        <w:t>は対象となります。</w:t>
      </w:r>
    </w:p>
    <w:p w14:paraId="7219089E" w14:textId="7429A93B" w:rsidR="00486477" w:rsidRDefault="00486477" w:rsidP="000D0B11">
      <w:pPr>
        <w:ind w:leftChars="100" w:left="210" w:firstLineChars="100" w:firstLine="210"/>
        <w:jc w:val="left"/>
        <w:rPr>
          <w:szCs w:val="21"/>
        </w:rPr>
      </w:pPr>
      <w:r>
        <w:rPr>
          <w:rFonts w:hint="eastAsia"/>
          <w:szCs w:val="21"/>
        </w:rPr>
        <w:t>ただし、地方公共団体所有の施設で管理者が民間事業者（指定管理者等）である公共施設は対象外となります。</w:t>
      </w:r>
    </w:p>
    <w:p w14:paraId="3CAA1446" w14:textId="726681B5" w:rsidR="00486477" w:rsidRDefault="00486477" w:rsidP="000D0B11">
      <w:pPr>
        <w:ind w:firstLineChars="100" w:firstLine="210"/>
        <w:jc w:val="left"/>
        <w:rPr>
          <w:szCs w:val="21"/>
        </w:rPr>
      </w:pPr>
      <w:r>
        <w:rPr>
          <w:rFonts w:hint="eastAsia"/>
          <w:szCs w:val="21"/>
        </w:rPr>
        <w:t>なお、判断が難しい場合は</w:t>
      </w:r>
      <w:r w:rsidR="003D10A7">
        <w:rPr>
          <w:rFonts w:hint="eastAsia"/>
          <w:szCs w:val="21"/>
        </w:rPr>
        <w:t>協会に</w:t>
      </w:r>
      <w:r>
        <w:rPr>
          <w:rFonts w:hint="eastAsia"/>
          <w:szCs w:val="21"/>
        </w:rPr>
        <w:t>ご確認ください。</w:t>
      </w:r>
    </w:p>
    <w:p w14:paraId="58EF6449" w14:textId="77777777" w:rsidR="000D0B11" w:rsidRDefault="000D0B11" w:rsidP="00164C32">
      <w:pPr>
        <w:jc w:val="left"/>
        <w:rPr>
          <w:szCs w:val="21"/>
        </w:rPr>
      </w:pPr>
    </w:p>
    <w:p w14:paraId="69DE0CAA" w14:textId="77777777" w:rsidR="00444E39" w:rsidRPr="003D10A7" w:rsidRDefault="00444E39" w:rsidP="00164C32">
      <w:pPr>
        <w:jc w:val="left"/>
        <w:rPr>
          <w:szCs w:val="21"/>
        </w:rPr>
      </w:pPr>
    </w:p>
    <w:p w14:paraId="2EEA2C8A" w14:textId="0A144F28" w:rsidR="00486477" w:rsidRPr="001E6865" w:rsidRDefault="00486477" w:rsidP="00164C32">
      <w:pPr>
        <w:jc w:val="left"/>
        <w:rPr>
          <w:szCs w:val="21"/>
          <w:bdr w:val="single" w:sz="4" w:space="0" w:color="auto"/>
        </w:rPr>
      </w:pPr>
      <w:r w:rsidRPr="001E6865">
        <w:rPr>
          <w:rFonts w:hint="eastAsia"/>
          <w:szCs w:val="21"/>
          <w:bdr w:val="single" w:sz="4" w:space="0" w:color="auto"/>
        </w:rPr>
        <w:t>Ｑ．１</w:t>
      </w:r>
      <w:r w:rsidR="007F4943">
        <w:rPr>
          <w:rFonts w:hint="eastAsia"/>
          <w:szCs w:val="21"/>
          <w:bdr w:val="single" w:sz="4" w:space="0" w:color="auto"/>
        </w:rPr>
        <w:t>２</w:t>
      </w:r>
      <w:r w:rsidRPr="001E6865">
        <w:rPr>
          <w:rFonts w:hint="eastAsia"/>
          <w:szCs w:val="21"/>
          <w:bdr w:val="single" w:sz="4" w:space="0" w:color="auto"/>
        </w:rPr>
        <w:t xml:space="preserve">　</w:t>
      </w:r>
      <w:r w:rsidR="007F4943">
        <w:rPr>
          <w:rFonts w:hint="eastAsia"/>
          <w:szCs w:val="21"/>
          <w:bdr w:val="single" w:sz="4" w:space="0" w:color="auto"/>
        </w:rPr>
        <w:t>二</w:t>
      </w:r>
      <w:r w:rsidRPr="001E6865">
        <w:rPr>
          <w:rFonts w:hint="eastAsia"/>
          <w:szCs w:val="21"/>
          <w:bdr w:val="single" w:sz="4" w:space="0" w:color="auto"/>
        </w:rPr>
        <w:t>世帯住宅はそれぞれ対象か</w:t>
      </w:r>
      <w:r w:rsidR="001E6865">
        <w:rPr>
          <w:rFonts w:hint="eastAsia"/>
          <w:szCs w:val="21"/>
          <w:bdr w:val="single" w:sz="4" w:space="0" w:color="auto"/>
        </w:rPr>
        <w:t xml:space="preserve">　　　　　　　　　　　　　　　　　　　　　　　　　</w:t>
      </w:r>
    </w:p>
    <w:p w14:paraId="5DE3FA39" w14:textId="532BD778" w:rsidR="00486477" w:rsidRDefault="000352DF" w:rsidP="00164C32">
      <w:pPr>
        <w:jc w:val="left"/>
        <w:rPr>
          <w:szCs w:val="21"/>
        </w:rPr>
      </w:pPr>
      <w:r>
        <w:rPr>
          <w:rFonts w:hint="eastAsia"/>
          <w:szCs w:val="21"/>
        </w:rPr>
        <w:t>Ａ　１契約</w:t>
      </w:r>
      <w:r w:rsidR="000D0B11">
        <w:rPr>
          <w:rFonts w:hint="eastAsia"/>
        </w:rPr>
        <w:t>（書面交付を交付済み）</w:t>
      </w:r>
      <w:r w:rsidR="00E63ACE">
        <w:rPr>
          <w:rFonts w:hint="eastAsia"/>
        </w:rPr>
        <w:t>のみの場合は、１契約分のみ</w:t>
      </w:r>
      <w:r>
        <w:rPr>
          <w:rFonts w:hint="eastAsia"/>
          <w:szCs w:val="21"/>
        </w:rPr>
        <w:t>が対象となります。</w:t>
      </w:r>
    </w:p>
    <w:p w14:paraId="02C7A98D" w14:textId="6016FB3E" w:rsidR="000352DF" w:rsidRDefault="000352DF" w:rsidP="000D0B11">
      <w:pPr>
        <w:ind w:leftChars="100" w:left="210" w:firstLineChars="100" w:firstLine="210"/>
        <w:jc w:val="left"/>
        <w:rPr>
          <w:szCs w:val="21"/>
        </w:rPr>
      </w:pPr>
      <w:r>
        <w:rPr>
          <w:rFonts w:hint="eastAsia"/>
          <w:szCs w:val="21"/>
        </w:rPr>
        <w:t>世帯毎</w:t>
      </w:r>
      <w:r w:rsidR="0099709D">
        <w:rPr>
          <w:rFonts w:hint="eastAsia"/>
          <w:szCs w:val="21"/>
        </w:rPr>
        <w:t>に契約（</w:t>
      </w:r>
      <w:r w:rsidR="00E63ACE" w:rsidRPr="00E63ACE">
        <w:rPr>
          <w:rFonts w:hint="eastAsia"/>
          <w:szCs w:val="21"/>
        </w:rPr>
        <w:t>書面交付を交付済み</w:t>
      </w:r>
      <w:r w:rsidR="0099709D">
        <w:rPr>
          <w:rFonts w:hint="eastAsia"/>
          <w:szCs w:val="21"/>
        </w:rPr>
        <w:t>）し</w:t>
      </w:r>
      <w:r w:rsidR="00E63ACE">
        <w:rPr>
          <w:rFonts w:hint="eastAsia"/>
          <w:szCs w:val="21"/>
        </w:rPr>
        <w:t>、</w:t>
      </w:r>
      <w:r w:rsidR="0099709D">
        <w:rPr>
          <w:rFonts w:hint="eastAsia"/>
          <w:szCs w:val="21"/>
        </w:rPr>
        <w:t>基本料金</w:t>
      </w:r>
      <w:r w:rsidR="00F77B4E">
        <w:rPr>
          <w:rFonts w:hint="eastAsia"/>
          <w:szCs w:val="21"/>
        </w:rPr>
        <w:t>＋従量料金がそれぞれに発生している場合は、それぞれに対象となります。</w:t>
      </w:r>
    </w:p>
    <w:p w14:paraId="2BFC8DA0" w14:textId="77777777" w:rsidR="000D0B11" w:rsidRDefault="000D0B11" w:rsidP="00164C32">
      <w:pPr>
        <w:jc w:val="left"/>
        <w:rPr>
          <w:szCs w:val="21"/>
        </w:rPr>
      </w:pPr>
    </w:p>
    <w:p w14:paraId="2EF396F3" w14:textId="77777777" w:rsidR="00444E39" w:rsidRDefault="00444E39" w:rsidP="00164C32">
      <w:pPr>
        <w:jc w:val="left"/>
        <w:rPr>
          <w:szCs w:val="21"/>
        </w:rPr>
      </w:pPr>
    </w:p>
    <w:p w14:paraId="7CE1A9AF" w14:textId="6837E6B6" w:rsidR="00F77B4E" w:rsidRPr="001E6865" w:rsidRDefault="00F77B4E" w:rsidP="001E6865">
      <w:pPr>
        <w:jc w:val="left"/>
        <w:rPr>
          <w:szCs w:val="21"/>
          <w:bdr w:val="single" w:sz="4" w:space="0" w:color="auto"/>
        </w:rPr>
      </w:pPr>
      <w:r w:rsidRPr="001E6865">
        <w:rPr>
          <w:rFonts w:hint="eastAsia"/>
          <w:szCs w:val="21"/>
          <w:bdr w:val="single" w:sz="4" w:space="0" w:color="auto"/>
        </w:rPr>
        <w:t>Ｑ．１</w:t>
      </w:r>
      <w:r w:rsidR="007F4943">
        <w:rPr>
          <w:rFonts w:hint="eastAsia"/>
          <w:szCs w:val="21"/>
          <w:bdr w:val="single" w:sz="4" w:space="0" w:color="auto"/>
        </w:rPr>
        <w:t>３</w:t>
      </w:r>
      <w:r w:rsidRPr="001E6865">
        <w:rPr>
          <w:rFonts w:hint="eastAsia"/>
          <w:szCs w:val="21"/>
          <w:bdr w:val="single" w:sz="4" w:space="0" w:color="auto"/>
        </w:rPr>
        <w:t xml:space="preserve">　会社住宅で会社がすべての</w:t>
      </w:r>
      <w:r w:rsidR="00F172AD">
        <w:rPr>
          <w:rFonts w:hint="eastAsia"/>
          <w:szCs w:val="21"/>
          <w:bdr w:val="single" w:sz="4" w:space="0" w:color="auto"/>
        </w:rPr>
        <w:t>メーター</w:t>
      </w:r>
      <w:r w:rsidRPr="001E6865">
        <w:rPr>
          <w:rFonts w:hint="eastAsia"/>
          <w:szCs w:val="21"/>
          <w:bdr w:val="single" w:sz="4" w:space="0" w:color="auto"/>
        </w:rPr>
        <w:t>を契約している場合はどのようになるのか</w:t>
      </w:r>
      <w:r w:rsidR="001E6865">
        <w:rPr>
          <w:rFonts w:hint="eastAsia"/>
          <w:szCs w:val="21"/>
          <w:bdr w:val="single" w:sz="4" w:space="0" w:color="auto"/>
        </w:rPr>
        <w:t xml:space="preserve">　　　　</w:t>
      </w:r>
    </w:p>
    <w:p w14:paraId="7A0BF6A7" w14:textId="4D026622" w:rsidR="00E63ACE" w:rsidRDefault="00F77B4E" w:rsidP="00986CE0">
      <w:pPr>
        <w:ind w:left="210" w:hangingChars="100" w:hanging="210"/>
        <w:jc w:val="left"/>
        <w:rPr>
          <w:szCs w:val="21"/>
        </w:rPr>
      </w:pPr>
      <w:r>
        <w:rPr>
          <w:rFonts w:hint="eastAsia"/>
          <w:szCs w:val="21"/>
        </w:rPr>
        <w:t xml:space="preserve">Ａ　</w:t>
      </w:r>
      <w:r w:rsidR="00E63ACE">
        <w:rPr>
          <w:rFonts w:hint="eastAsia"/>
          <w:szCs w:val="21"/>
        </w:rPr>
        <w:t>原則、値引きは会社（書面交付を交付済み）への請求分のみが対象となります。</w:t>
      </w:r>
    </w:p>
    <w:p w14:paraId="6DB7E8EA" w14:textId="6102A382" w:rsidR="000C41D6" w:rsidRDefault="00E63ACE" w:rsidP="000C41D6">
      <w:pPr>
        <w:ind w:leftChars="100" w:left="210" w:firstLineChars="100" w:firstLine="210"/>
        <w:jc w:val="left"/>
        <w:rPr>
          <w:szCs w:val="21"/>
        </w:rPr>
      </w:pPr>
      <w:r>
        <w:rPr>
          <w:rFonts w:hint="eastAsia"/>
          <w:szCs w:val="21"/>
        </w:rPr>
        <w:t>ただし、</w:t>
      </w:r>
      <w:r w:rsidR="00C81BAB">
        <w:rPr>
          <w:rFonts w:hint="eastAsia"/>
          <w:szCs w:val="21"/>
        </w:rPr>
        <w:t>個別に</w:t>
      </w:r>
      <w:r w:rsidR="00F77B4E">
        <w:rPr>
          <w:rFonts w:hint="eastAsia"/>
          <w:szCs w:val="21"/>
        </w:rPr>
        <w:t>契約</w:t>
      </w:r>
      <w:r w:rsidR="000F0E8E">
        <w:rPr>
          <w:rFonts w:hint="eastAsia"/>
        </w:rPr>
        <w:t>（書面交付を交付済み）</w:t>
      </w:r>
      <w:r w:rsidR="00F77B4E">
        <w:rPr>
          <w:rFonts w:hint="eastAsia"/>
          <w:szCs w:val="21"/>
        </w:rPr>
        <w:t>している場合は、</w:t>
      </w:r>
      <w:r w:rsidR="00F172AD">
        <w:rPr>
          <w:rFonts w:hint="eastAsia"/>
          <w:szCs w:val="21"/>
        </w:rPr>
        <w:t>メーター</w:t>
      </w:r>
      <w:r w:rsidR="008E0423" w:rsidRPr="000C41D6">
        <w:rPr>
          <w:rFonts w:hint="eastAsia"/>
          <w:szCs w:val="21"/>
        </w:rPr>
        <w:t>毎に</w:t>
      </w:r>
      <w:r w:rsidR="00F77B4E">
        <w:rPr>
          <w:rFonts w:hint="eastAsia"/>
          <w:szCs w:val="21"/>
        </w:rPr>
        <w:t>値引き対象です。</w:t>
      </w:r>
    </w:p>
    <w:p w14:paraId="355E04F3" w14:textId="77777777" w:rsidR="000C41D6" w:rsidRDefault="000C41D6" w:rsidP="000C41D6">
      <w:pPr>
        <w:jc w:val="left"/>
        <w:rPr>
          <w:szCs w:val="21"/>
        </w:rPr>
      </w:pPr>
    </w:p>
    <w:p w14:paraId="1931323B" w14:textId="77777777" w:rsidR="007A26F6" w:rsidRDefault="007A26F6" w:rsidP="000C41D6">
      <w:pPr>
        <w:jc w:val="left"/>
        <w:rPr>
          <w:szCs w:val="21"/>
        </w:rPr>
      </w:pPr>
    </w:p>
    <w:p w14:paraId="13873A1B" w14:textId="77777777" w:rsidR="000C41D6" w:rsidRDefault="000C41D6" w:rsidP="000C41D6">
      <w:pPr>
        <w:jc w:val="left"/>
        <w:rPr>
          <w:szCs w:val="21"/>
        </w:rPr>
      </w:pPr>
    </w:p>
    <w:p w14:paraId="140D5D44" w14:textId="72F09B6B" w:rsidR="00F77B4E" w:rsidRDefault="00F77B4E" w:rsidP="000C41D6">
      <w:pPr>
        <w:jc w:val="left"/>
        <w:rPr>
          <w:szCs w:val="21"/>
        </w:rPr>
      </w:pPr>
      <w:r>
        <w:rPr>
          <w:rFonts w:hint="eastAsia"/>
          <w:szCs w:val="21"/>
        </w:rPr>
        <w:t>【値引きができない対象消費者について】</w:t>
      </w:r>
    </w:p>
    <w:p w14:paraId="481CE32D" w14:textId="5C126026" w:rsidR="00F77B4E" w:rsidRPr="001E6865" w:rsidRDefault="00E63ACE" w:rsidP="00164C32">
      <w:pPr>
        <w:jc w:val="left"/>
        <w:rPr>
          <w:szCs w:val="21"/>
          <w:bdr w:val="single" w:sz="4" w:space="0" w:color="auto"/>
        </w:rPr>
      </w:pPr>
      <w:r>
        <w:rPr>
          <w:rFonts w:hint="eastAsia"/>
          <w:szCs w:val="21"/>
          <w:bdr w:val="single" w:sz="4" w:space="0" w:color="auto"/>
        </w:rPr>
        <w:t>Ｑ．１</w:t>
      </w:r>
      <w:r w:rsidR="007F4943">
        <w:rPr>
          <w:rFonts w:hint="eastAsia"/>
          <w:szCs w:val="21"/>
          <w:bdr w:val="single" w:sz="4" w:space="0" w:color="auto"/>
        </w:rPr>
        <w:t>４</w:t>
      </w:r>
      <w:r w:rsidR="00F77B4E" w:rsidRPr="001E6865">
        <w:rPr>
          <w:rFonts w:hint="eastAsia"/>
          <w:szCs w:val="21"/>
          <w:bdr w:val="single" w:sz="4" w:space="0" w:color="auto"/>
        </w:rPr>
        <w:t xml:space="preserve">　基本料金は発生するが、利用実績が無い（0㎥）消費者は対象か</w:t>
      </w:r>
      <w:r w:rsidR="001E6865">
        <w:rPr>
          <w:rFonts w:hint="eastAsia"/>
          <w:szCs w:val="21"/>
          <w:bdr w:val="single" w:sz="4" w:space="0" w:color="auto"/>
        </w:rPr>
        <w:t xml:space="preserve">　　　　　　　　　</w:t>
      </w:r>
    </w:p>
    <w:p w14:paraId="4FF10FB8" w14:textId="1C4CD0D4" w:rsidR="008E0423" w:rsidRDefault="00C67087" w:rsidP="008E0423">
      <w:pPr>
        <w:ind w:left="210" w:hangingChars="100" w:hanging="210"/>
        <w:jc w:val="left"/>
        <w:rPr>
          <w:strike/>
          <w:szCs w:val="21"/>
        </w:rPr>
      </w:pPr>
      <w:r>
        <w:rPr>
          <w:rFonts w:hint="eastAsia"/>
          <w:szCs w:val="21"/>
        </w:rPr>
        <w:t xml:space="preserve">A　</w:t>
      </w:r>
      <w:r w:rsidR="00B4304C">
        <w:rPr>
          <w:rFonts w:hint="eastAsia"/>
          <w:szCs w:val="21"/>
        </w:rPr>
        <w:t>１０月のガス</w:t>
      </w:r>
      <w:r w:rsidR="00F172AD">
        <w:rPr>
          <w:rFonts w:hint="eastAsia"/>
          <w:szCs w:val="21"/>
        </w:rPr>
        <w:t>メーター</w:t>
      </w:r>
      <w:r w:rsidR="00B4304C">
        <w:rPr>
          <w:rFonts w:hint="eastAsia"/>
          <w:szCs w:val="21"/>
        </w:rPr>
        <w:t>検針のお客様が対象です</w:t>
      </w:r>
      <w:r w:rsidR="008E0423">
        <w:rPr>
          <w:rFonts w:hint="eastAsia"/>
          <w:szCs w:val="21"/>
        </w:rPr>
        <w:t>。</w:t>
      </w:r>
    </w:p>
    <w:p w14:paraId="6017F9F7" w14:textId="492F6CF8" w:rsidR="00C67087" w:rsidRDefault="00B4304C" w:rsidP="008E0423">
      <w:pPr>
        <w:ind w:leftChars="100" w:left="210" w:firstLineChars="100" w:firstLine="210"/>
        <w:jc w:val="left"/>
        <w:rPr>
          <w:szCs w:val="21"/>
        </w:rPr>
      </w:pPr>
      <w:r>
        <w:rPr>
          <w:rFonts w:hint="eastAsia"/>
          <w:szCs w:val="21"/>
        </w:rPr>
        <w:t>ＬＰガ</w:t>
      </w:r>
      <w:r w:rsidRPr="000C41D6">
        <w:rPr>
          <w:rFonts w:hint="eastAsia"/>
          <w:szCs w:val="21"/>
        </w:rPr>
        <w:t>ス</w:t>
      </w:r>
      <w:r w:rsidR="0066464D" w:rsidRPr="000C41D6">
        <w:rPr>
          <w:rFonts w:hint="eastAsia"/>
          <w:szCs w:val="21"/>
        </w:rPr>
        <w:t>料金</w:t>
      </w:r>
      <w:r w:rsidR="00C67087" w:rsidRPr="00E63ACE">
        <w:rPr>
          <w:rFonts w:hint="eastAsia"/>
          <w:szCs w:val="21"/>
        </w:rPr>
        <w:t>とは、基本料金＋従量料金</w:t>
      </w:r>
      <w:r w:rsidRPr="00E63ACE">
        <w:rPr>
          <w:rFonts w:hint="eastAsia"/>
          <w:szCs w:val="21"/>
        </w:rPr>
        <w:t>ですので、対象となります</w:t>
      </w:r>
      <w:r w:rsidR="00C67087" w:rsidRPr="00E63ACE">
        <w:rPr>
          <w:rFonts w:hint="eastAsia"/>
          <w:szCs w:val="21"/>
        </w:rPr>
        <w:t>。</w:t>
      </w:r>
    </w:p>
    <w:p w14:paraId="329D53F2" w14:textId="77777777" w:rsidR="000C41D6" w:rsidRPr="008E0423" w:rsidRDefault="000C41D6" w:rsidP="008E0423">
      <w:pPr>
        <w:ind w:leftChars="100" w:left="210" w:firstLineChars="100" w:firstLine="210"/>
        <w:jc w:val="left"/>
        <w:rPr>
          <w:szCs w:val="21"/>
        </w:rPr>
      </w:pPr>
    </w:p>
    <w:p w14:paraId="7624900E" w14:textId="77777777" w:rsidR="000F0E8E" w:rsidRDefault="000F0E8E" w:rsidP="00164C32">
      <w:pPr>
        <w:jc w:val="left"/>
        <w:rPr>
          <w:color w:val="FF0000"/>
          <w:szCs w:val="21"/>
        </w:rPr>
      </w:pPr>
    </w:p>
    <w:tbl>
      <w:tblPr>
        <w:tblStyle w:val="ab"/>
        <w:tblW w:w="8505" w:type="dxa"/>
        <w:tblInd w:w="-5" w:type="dxa"/>
        <w:tblLook w:val="04A0" w:firstRow="1" w:lastRow="0" w:firstColumn="1" w:lastColumn="0" w:noHBand="0" w:noVBand="1"/>
      </w:tblPr>
      <w:tblGrid>
        <w:gridCol w:w="8505"/>
      </w:tblGrid>
      <w:tr w:rsidR="00FA5B05" w:rsidRPr="0066464D" w14:paraId="3D4B0B96" w14:textId="77777777" w:rsidTr="005E744E">
        <w:trPr>
          <w:trHeight w:val="407"/>
        </w:trPr>
        <w:tc>
          <w:tcPr>
            <w:tcW w:w="8505" w:type="dxa"/>
          </w:tcPr>
          <w:p w14:paraId="7FF38BE7" w14:textId="2D2DCBAB" w:rsidR="00FA5B05" w:rsidRPr="0066464D" w:rsidRDefault="00FA5B05" w:rsidP="003D10A7">
            <w:pPr>
              <w:ind w:left="630" w:hangingChars="300" w:hanging="630"/>
              <w:jc w:val="left"/>
              <w:rPr>
                <w:szCs w:val="21"/>
              </w:rPr>
            </w:pPr>
            <w:bookmarkStart w:id="3" w:name="_Hlk140849126"/>
            <w:r w:rsidRPr="0066464D">
              <w:rPr>
                <w:rFonts w:hint="eastAsia"/>
                <w:szCs w:val="21"/>
                <w14:ligatures w14:val="none"/>
              </w:rPr>
              <w:t>Ｑ.</w:t>
            </w:r>
            <w:r w:rsidR="00E63ACE" w:rsidRPr="0066464D">
              <w:rPr>
                <w:rFonts w:hint="eastAsia"/>
                <w:szCs w:val="21"/>
                <w14:ligatures w14:val="none"/>
              </w:rPr>
              <w:t>１</w:t>
            </w:r>
            <w:r w:rsidR="007F4943">
              <w:rPr>
                <w:rFonts w:hint="eastAsia"/>
                <w:szCs w:val="21"/>
                <w14:ligatures w14:val="none"/>
              </w:rPr>
              <w:t>５</w:t>
            </w:r>
            <w:r w:rsidRPr="0066464D">
              <w:rPr>
                <w:rFonts w:hint="eastAsia"/>
                <w:szCs w:val="21"/>
                <w14:ligatures w14:val="none"/>
              </w:rPr>
              <w:t xml:space="preserve">　</w:t>
            </w:r>
            <w:r w:rsidRPr="0066464D">
              <w:rPr>
                <w:rFonts w:hint="eastAsia"/>
                <w:szCs w:val="21"/>
              </w:rPr>
              <w:t>別荘など使用が不定期な消費者・料金滞納者・半年払いなど毎月の支払がない消費者も対象か</w:t>
            </w:r>
          </w:p>
        </w:tc>
      </w:tr>
    </w:tbl>
    <w:bookmarkEnd w:id="3"/>
    <w:p w14:paraId="37269E71" w14:textId="573CA0FA" w:rsidR="00C67087" w:rsidRPr="0066464D" w:rsidRDefault="00C67087" w:rsidP="00164C32">
      <w:pPr>
        <w:jc w:val="left"/>
        <w:rPr>
          <w:szCs w:val="21"/>
        </w:rPr>
      </w:pPr>
      <w:r w:rsidRPr="0066464D">
        <w:rPr>
          <w:rFonts w:hint="eastAsia"/>
          <w:szCs w:val="21"/>
        </w:rPr>
        <w:t xml:space="preserve">Ａ　</w:t>
      </w:r>
      <w:r w:rsidR="00E35001" w:rsidRPr="0066464D">
        <w:rPr>
          <w:rFonts w:hint="eastAsia"/>
          <w:szCs w:val="21"/>
        </w:rPr>
        <w:t>１０月のガス</w:t>
      </w:r>
      <w:r w:rsidR="00F172AD" w:rsidRPr="0066464D">
        <w:rPr>
          <w:rFonts w:hint="eastAsia"/>
          <w:szCs w:val="21"/>
        </w:rPr>
        <w:t>メーター</w:t>
      </w:r>
      <w:r w:rsidR="00E35001" w:rsidRPr="0066464D">
        <w:rPr>
          <w:rFonts w:hint="eastAsia"/>
          <w:szCs w:val="21"/>
        </w:rPr>
        <w:t>検針があれば、</w:t>
      </w:r>
      <w:r w:rsidRPr="0066464D">
        <w:rPr>
          <w:rFonts w:hint="eastAsia"/>
          <w:szCs w:val="21"/>
        </w:rPr>
        <w:t>対象となります。</w:t>
      </w:r>
    </w:p>
    <w:p w14:paraId="6388C911" w14:textId="77777777" w:rsidR="00FA5B05" w:rsidRDefault="00FA5B05" w:rsidP="00164C32">
      <w:pPr>
        <w:jc w:val="left"/>
        <w:rPr>
          <w:szCs w:val="21"/>
        </w:rPr>
      </w:pPr>
    </w:p>
    <w:p w14:paraId="287C8A86" w14:textId="77777777" w:rsidR="009534D1" w:rsidRDefault="009534D1" w:rsidP="00164C32">
      <w:pPr>
        <w:jc w:val="left"/>
        <w:rPr>
          <w:szCs w:val="21"/>
        </w:rPr>
      </w:pPr>
    </w:p>
    <w:p w14:paraId="2E046C04" w14:textId="505BEB8E" w:rsidR="006A3BA5" w:rsidRDefault="00C67087" w:rsidP="00C67087">
      <w:pPr>
        <w:jc w:val="left"/>
        <w:rPr>
          <w:szCs w:val="21"/>
        </w:rPr>
      </w:pPr>
      <w:r>
        <w:rPr>
          <w:rFonts w:hint="eastAsia"/>
          <w:szCs w:val="21"/>
        </w:rPr>
        <w:lastRenderedPageBreak/>
        <w:t>【転入居の消費者の対応について】</w:t>
      </w:r>
    </w:p>
    <w:p w14:paraId="4C0BA0BA" w14:textId="4148F27D" w:rsidR="006A3BA5" w:rsidRPr="00FA5B05" w:rsidRDefault="006A3BA5" w:rsidP="00C67087">
      <w:pPr>
        <w:jc w:val="left"/>
        <w:rPr>
          <w:szCs w:val="21"/>
          <w:bdr w:val="single" w:sz="4" w:space="0" w:color="auto"/>
        </w:rPr>
      </w:pPr>
      <w:r w:rsidRPr="00FA5B05">
        <w:rPr>
          <w:rFonts w:hint="eastAsia"/>
          <w:szCs w:val="21"/>
          <w:bdr w:val="single" w:sz="4" w:space="0" w:color="auto"/>
        </w:rPr>
        <w:t>Ｑ．１</w:t>
      </w:r>
      <w:r w:rsidR="007F4943">
        <w:rPr>
          <w:rFonts w:hint="eastAsia"/>
          <w:szCs w:val="21"/>
          <w:bdr w:val="single" w:sz="4" w:space="0" w:color="auto"/>
        </w:rPr>
        <w:t>６</w:t>
      </w:r>
      <w:r w:rsidRPr="00FA5B05">
        <w:rPr>
          <w:rFonts w:hint="eastAsia"/>
          <w:szCs w:val="21"/>
          <w:bdr w:val="single" w:sz="4" w:space="0" w:color="auto"/>
        </w:rPr>
        <w:t xml:space="preserve">　消費者が</w:t>
      </w:r>
      <w:r w:rsidR="00932BBA" w:rsidRPr="00FA5B05">
        <w:rPr>
          <w:rFonts w:hint="eastAsia"/>
          <w:szCs w:val="21"/>
          <w:bdr w:val="single" w:sz="4" w:space="0" w:color="auto"/>
        </w:rPr>
        <w:t>１</w:t>
      </w:r>
      <w:r w:rsidR="004C0110">
        <w:rPr>
          <w:rFonts w:hint="eastAsia"/>
          <w:szCs w:val="21"/>
          <w:bdr w:val="single" w:sz="4" w:space="0" w:color="auto"/>
        </w:rPr>
        <w:t>０</w:t>
      </w:r>
      <w:r w:rsidR="00932BBA" w:rsidRPr="00FA5B05">
        <w:rPr>
          <w:rFonts w:hint="eastAsia"/>
          <w:szCs w:val="21"/>
          <w:bdr w:val="single" w:sz="4" w:space="0" w:color="auto"/>
        </w:rPr>
        <w:t>月</w:t>
      </w:r>
      <w:r w:rsidR="000F0E8E">
        <w:rPr>
          <w:rFonts w:hint="eastAsia"/>
          <w:szCs w:val="21"/>
          <w:bdr w:val="single" w:sz="4" w:space="0" w:color="auto"/>
        </w:rPr>
        <w:t>検針前に</w:t>
      </w:r>
      <w:r w:rsidRPr="00FA5B05">
        <w:rPr>
          <w:rFonts w:hint="eastAsia"/>
          <w:szCs w:val="21"/>
          <w:bdr w:val="single" w:sz="4" w:space="0" w:color="auto"/>
        </w:rPr>
        <w:t>退去した場合対象となるのか</w:t>
      </w:r>
      <w:r w:rsidR="00FA5B05">
        <w:rPr>
          <w:rFonts w:hint="eastAsia"/>
          <w:szCs w:val="21"/>
          <w:bdr w:val="single" w:sz="4" w:space="0" w:color="auto"/>
        </w:rPr>
        <w:t xml:space="preserve">　　　　　　　</w:t>
      </w:r>
    </w:p>
    <w:p w14:paraId="15B801D3" w14:textId="69869D21" w:rsidR="000C41D6" w:rsidRDefault="006A3BA5" w:rsidP="00164C32">
      <w:pPr>
        <w:jc w:val="left"/>
        <w:rPr>
          <w:szCs w:val="21"/>
        </w:rPr>
      </w:pPr>
      <w:bookmarkStart w:id="4" w:name="_Hlk141688412"/>
      <w:r>
        <w:rPr>
          <w:rFonts w:hint="eastAsia"/>
          <w:szCs w:val="21"/>
        </w:rPr>
        <w:t xml:space="preserve">Ａ　</w:t>
      </w:r>
      <w:r w:rsidR="00932BBA">
        <w:rPr>
          <w:rFonts w:hint="eastAsia"/>
          <w:szCs w:val="21"/>
        </w:rPr>
        <w:t>１</w:t>
      </w:r>
      <w:r w:rsidR="000F0E8E">
        <w:rPr>
          <w:rFonts w:hint="eastAsia"/>
          <w:szCs w:val="21"/>
        </w:rPr>
        <w:t>０</w:t>
      </w:r>
      <w:r w:rsidR="00932BBA">
        <w:rPr>
          <w:rFonts w:hint="eastAsia"/>
          <w:szCs w:val="21"/>
        </w:rPr>
        <w:t>月</w:t>
      </w:r>
      <w:r>
        <w:rPr>
          <w:rFonts w:hint="eastAsia"/>
          <w:szCs w:val="21"/>
        </w:rPr>
        <w:t>のＬＰガス</w:t>
      </w:r>
      <w:r w:rsidR="00F172AD">
        <w:rPr>
          <w:rFonts w:hint="eastAsia"/>
          <w:szCs w:val="21"/>
        </w:rPr>
        <w:t>メーター</w:t>
      </w:r>
      <w:r w:rsidR="000F0E8E">
        <w:rPr>
          <w:rFonts w:hint="eastAsia"/>
          <w:szCs w:val="21"/>
        </w:rPr>
        <w:t>検針が</w:t>
      </w:r>
      <w:r>
        <w:rPr>
          <w:rFonts w:hint="eastAsia"/>
          <w:szCs w:val="21"/>
        </w:rPr>
        <w:t>対象となります。</w:t>
      </w:r>
      <w:bookmarkEnd w:id="4"/>
    </w:p>
    <w:p w14:paraId="68DA0CE5" w14:textId="77777777" w:rsidR="00444E39" w:rsidRDefault="00444E39" w:rsidP="00164C32">
      <w:pPr>
        <w:jc w:val="left"/>
        <w:rPr>
          <w:szCs w:val="21"/>
        </w:rPr>
      </w:pPr>
    </w:p>
    <w:p w14:paraId="4A887DAF" w14:textId="205C72F8" w:rsidR="00C74D2F" w:rsidRPr="00FA5B05" w:rsidRDefault="00C74D2F" w:rsidP="00164C32">
      <w:pPr>
        <w:jc w:val="left"/>
        <w:rPr>
          <w:szCs w:val="21"/>
          <w:bdr w:val="single" w:sz="4" w:space="0" w:color="auto"/>
        </w:rPr>
      </w:pPr>
      <w:r w:rsidRPr="00FA5B05">
        <w:rPr>
          <w:rFonts w:hint="eastAsia"/>
          <w:szCs w:val="21"/>
          <w:bdr w:val="single" w:sz="4" w:space="0" w:color="auto"/>
        </w:rPr>
        <w:t>Q．１</w:t>
      </w:r>
      <w:r w:rsidR="007F4943">
        <w:rPr>
          <w:rFonts w:hint="eastAsia"/>
          <w:szCs w:val="21"/>
          <w:bdr w:val="single" w:sz="4" w:space="0" w:color="auto"/>
        </w:rPr>
        <w:t>７</w:t>
      </w:r>
      <w:r w:rsidRPr="00FA5B05">
        <w:rPr>
          <w:rFonts w:hint="eastAsia"/>
          <w:szCs w:val="21"/>
          <w:bdr w:val="single" w:sz="4" w:space="0" w:color="auto"/>
        </w:rPr>
        <w:t xml:space="preserve">　</w:t>
      </w:r>
      <w:r w:rsidR="000F0E8E">
        <w:rPr>
          <w:rFonts w:hint="eastAsia"/>
          <w:szCs w:val="21"/>
          <w:bdr w:val="single" w:sz="4" w:space="0" w:color="auto"/>
        </w:rPr>
        <w:t>１０</w:t>
      </w:r>
      <w:r w:rsidRPr="00FA5B05">
        <w:rPr>
          <w:rFonts w:hint="eastAsia"/>
          <w:szCs w:val="21"/>
          <w:bdr w:val="single" w:sz="4" w:space="0" w:color="auto"/>
        </w:rPr>
        <w:t>月に入居した消費者も補助の対象となるのか</w:t>
      </w:r>
      <w:r w:rsidR="00FA5B05">
        <w:rPr>
          <w:rFonts w:hint="eastAsia"/>
          <w:szCs w:val="21"/>
          <w:bdr w:val="single" w:sz="4" w:space="0" w:color="auto"/>
        </w:rPr>
        <w:t xml:space="preserve">　　　　　　　　　　　</w:t>
      </w:r>
    </w:p>
    <w:p w14:paraId="483A464E" w14:textId="77777777" w:rsidR="0066464D" w:rsidRDefault="0066464D" w:rsidP="003D10A7">
      <w:pPr>
        <w:jc w:val="left"/>
        <w:rPr>
          <w:szCs w:val="21"/>
        </w:rPr>
      </w:pPr>
      <w:r w:rsidRPr="0066464D">
        <w:rPr>
          <w:rFonts w:hint="eastAsia"/>
          <w:szCs w:val="21"/>
        </w:rPr>
        <w:t>Ａ　１０月のＬＰガスメーター検針が対象となります。</w:t>
      </w:r>
    </w:p>
    <w:p w14:paraId="5401F0FB" w14:textId="77777777" w:rsidR="009534D1" w:rsidRDefault="009534D1" w:rsidP="003D10A7">
      <w:pPr>
        <w:jc w:val="left"/>
        <w:rPr>
          <w:szCs w:val="21"/>
        </w:rPr>
      </w:pPr>
    </w:p>
    <w:p w14:paraId="7D49E7D5" w14:textId="77777777" w:rsidR="009534D1" w:rsidRDefault="009534D1" w:rsidP="003D10A7">
      <w:pPr>
        <w:jc w:val="left"/>
        <w:rPr>
          <w:szCs w:val="21"/>
        </w:rPr>
      </w:pPr>
    </w:p>
    <w:p w14:paraId="783668B8" w14:textId="62D03E23" w:rsidR="00C74D2F" w:rsidRDefault="00C74D2F" w:rsidP="000C41D6">
      <w:pPr>
        <w:widowControl/>
        <w:jc w:val="left"/>
        <w:rPr>
          <w:szCs w:val="21"/>
        </w:rPr>
      </w:pPr>
      <w:r>
        <w:rPr>
          <w:rFonts w:hint="eastAsia"/>
          <w:szCs w:val="21"/>
        </w:rPr>
        <w:t>【値引き手続き関係について】</w:t>
      </w:r>
    </w:p>
    <w:p w14:paraId="4D7D0CE2" w14:textId="3C57CA94" w:rsidR="00C74D2F" w:rsidRPr="00FA5B05" w:rsidRDefault="00E12544" w:rsidP="00164C32">
      <w:pPr>
        <w:jc w:val="left"/>
        <w:rPr>
          <w:szCs w:val="21"/>
          <w:bdr w:val="single" w:sz="4" w:space="0" w:color="auto"/>
        </w:rPr>
      </w:pPr>
      <w:r w:rsidRPr="00FA5B05">
        <w:rPr>
          <w:rFonts w:hint="eastAsia"/>
          <w:szCs w:val="21"/>
          <w:bdr w:val="single" w:sz="4" w:space="0" w:color="auto"/>
        </w:rPr>
        <w:t>Ｑ．</w:t>
      </w:r>
      <w:r w:rsidR="000A4E8A">
        <w:rPr>
          <w:rFonts w:hint="eastAsia"/>
          <w:szCs w:val="21"/>
          <w:bdr w:val="single" w:sz="4" w:space="0" w:color="auto"/>
        </w:rPr>
        <w:t>１</w:t>
      </w:r>
      <w:r w:rsidR="007F4943">
        <w:rPr>
          <w:rFonts w:hint="eastAsia"/>
          <w:szCs w:val="21"/>
          <w:bdr w:val="single" w:sz="4" w:space="0" w:color="auto"/>
        </w:rPr>
        <w:t>８</w:t>
      </w:r>
      <w:r w:rsidRPr="00FA5B05">
        <w:rPr>
          <w:rFonts w:hint="eastAsia"/>
          <w:szCs w:val="21"/>
          <w:bdr w:val="single" w:sz="4" w:space="0" w:color="auto"/>
        </w:rPr>
        <w:t xml:space="preserve">　値引き期間はいつまで可能か</w:t>
      </w:r>
      <w:r w:rsidR="00FA5B05">
        <w:rPr>
          <w:rFonts w:hint="eastAsia"/>
          <w:szCs w:val="21"/>
          <w:bdr w:val="single" w:sz="4" w:space="0" w:color="auto"/>
        </w:rPr>
        <w:t xml:space="preserve">　　　　　　　　　　　　　　　　　　　　　　　　</w:t>
      </w:r>
    </w:p>
    <w:p w14:paraId="78225030" w14:textId="4D24A100" w:rsidR="00E12544" w:rsidRDefault="00E12544" w:rsidP="00164C32">
      <w:pPr>
        <w:jc w:val="left"/>
        <w:rPr>
          <w:szCs w:val="21"/>
        </w:rPr>
      </w:pPr>
      <w:r>
        <w:rPr>
          <w:rFonts w:hint="eastAsia"/>
          <w:szCs w:val="21"/>
        </w:rPr>
        <w:t xml:space="preserve">Ａ　</w:t>
      </w:r>
      <w:r w:rsidR="000F0E8E">
        <w:rPr>
          <w:rFonts w:hint="eastAsia"/>
          <w:szCs w:val="21"/>
        </w:rPr>
        <w:t>１０月のガス</w:t>
      </w:r>
      <w:r w:rsidR="00F172AD">
        <w:rPr>
          <w:rFonts w:hint="eastAsia"/>
          <w:szCs w:val="21"/>
        </w:rPr>
        <w:t>メーター</w:t>
      </w:r>
      <w:r w:rsidR="000F0E8E">
        <w:rPr>
          <w:rFonts w:hint="eastAsia"/>
          <w:szCs w:val="21"/>
        </w:rPr>
        <w:t>検針で売り上げが上がる場合が対象です。</w:t>
      </w:r>
    </w:p>
    <w:p w14:paraId="3C404397" w14:textId="77777777" w:rsidR="004F6418" w:rsidRPr="004F6418" w:rsidRDefault="004F6418" w:rsidP="004F6418">
      <w:pPr>
        <w:ind w:firstLineChars="100" w:firstLine="210"/>
        <w:jc w:val="left"/>
        <w:rPr>
          <w:szCs w:val="21"/>
        </w:rPr>
      </w:pPr>
      <w:r w:rsidRPr="004F6418">
        <w:rPr>
          <w:rFonts w:hint="eastAsia"/>
          <w:szCs w:val="21"/>
        </w:rPr>
        <w:t>１０月検針で基本料金と従量料金が上限３</w:t>
      </w:r>
      <w:r w:rsidRPr="004F6418">
        <w:rPr>
          <w:szCs w:val="21"/>
        </w:rPr>
        <w:t>,０００円に満たない場合は、</w:t>
      </w:r>
    </w:p>
    <w:p w14:paraId="086DD346" w14:textId="77777777" w:rsidR="004F6418" w:rsidRPr="004F6418" w:rsidRDefault="004F6418" w:rsidP="004F6418">
      <w:pPr>
        <w:jc w:val="left"/>
        <w:rPr>
          <w:szCs w:val="21"/>
        </w:rPr>
      </w:pPr>
      <w:r w:rsidRPr="004F6418">
        <w:rPr>
          <w:rFonts w:hint="eastAsia"/>
          <w:szCs w:val="21"/>
        </w:rPr>
        <w:t xml:space="preserve">　１１月検針で不足分を支援助成されます。それでも上限３</w:t>
      </w:r>
      <w:r w:rsidRPr="004F6418">
        <w:rPr>
          <w:szCs w:val="21"/>
        </w:rPr>
        <w:t>,０００円に満たない場合は、</w:t>
      </w:r>
    </w:p>
    <w:p w14:paraId="1E94CA1C" w14:textId="784EC89E" w:rsidR="004F6418" w:rsidRDefault="004F6418" w:rsidP="004F6418">
      <w:pPr>
        <w:jc w:val="left"/>
        <w:rPr>
          <w:rFonts w:hint="eastAsia"/>
          <w:szCs w:val="21"/>
        </w:rPr>
      </w:pPr>
      <w:r w:rsidRPr="004F6418">
        <w:rPr>
          <w:rFonts w:hint="eastAsia"/>
          <w:szCs w:val="21"/>
        </w:rPr>
        <w:t xml:space="preserve">　１２月検針で不足分を支援助成されますが、１月までの延長はありません。</w:t>
      </w:r>
    </w:p>
    <w:p w14:paraId="7AE74582" w14:textId="77777777" w:rsidR="003D10A7" w:rsidRDefault="003D10A7" w:rsidP="003D10A7">
      <w:r>
        <w:rPr>
          <w:rFonts w:hint="eastAsia"/>
        </w:rPr>
        <w:t>※１０月の検針とは、１０月１日～１０月３１日までに行った検針をいいます。</w:t>
      </w:r>
    </w:p>
    <w:p w14:paraId="156287C9" w14:textId="77777777" w:rsidR="003D10A7" w:rsidRDefault="003D10A7" w:rsidP="003D10A7">
      <w:r>
        <w:rPr>
          <w:rFonts w:hint="eastAsia"/>
        </w:rPr>
        <w:t>※１１月の検針とは、１１月１日～１１月３０日までに行った検針をいいます。</w:t>
      </w:r>
    </w:p>
    <w:p w14:paraId="7FFFF1B9" w14:textId="77777777" w:rsidR="003D10A7" w:rsidRDefault="003D10A7" w:rsidP="003D10A7">
      <w:r>
        <w:rPr>
          <w:rFonts w:hint="eastAsia"/>
        </w:rPr>
        <w:t>※１２月の検針とは、１２月１日～１２月３１日までに行った検針をいいます。</w:t>
      </w:r>
    </w:p>
    <w:p w14:paraId="5E492665" w14:textId="77777777" w:rsidR="000C41D6" w:rsidRDefault="000C41D6" w:rsidP="003D10A7"/>
    <w:p w14:paraId="021EA7D1" w14:textId="77777777" w:rsidR="000C41D6" w:rsidRDefault="000C41D6" w:rsidP="003D10A7"/>
    <w:p w14:paraId="42B76056" w14:textId="517C7FEC" w:rsidR="00FA5B05" w:rsidRPr="00FA5B05" w:rsidRDefault="00E12544" w:rsidP="00164C32">
      <w:pPr>
        <w:jc w:val="left"/>
        <w:rPr>
          <w:szCs w:val="21"/>
          <w:bdr w:val="single" w:sz="4" w:space="0" w:color="auto"/>
        </w:rPr>
      </w:pPr>
      <w:r w:rsidRPr="00FA5B05">
        <w:rPr>
          <w:rFonts w:hint="eastAsia"/>
          <w:szCs w:val="21"/>
          <w:bdr w:val="single" w:sz="4" w:space="0" w:color="auto"/>
        </w:rPr>
        <w:t>Ｑ．</w:t>
      </w:r>
      <w:r w:rsidR="00F172AD">
        <w:rPr>
          <w:rFonts w:hint="eastAsia"/>
          <w:szCs w:val="21"/>
          <w:bdr w:val="single" w:sz="4" w:space="0" w:color="auto"/>
        </w:rPr>
        <w:t>１</w:t>
      </w:r>
      <w:r w:rsidR="007F4943">
        <w:rPr>
          <w:rFonts w:hint="eastAsia"/>
          <w:szCs w:val="21"/>
          <w:bdr w:val="single" w:sz="4" w:space="0" w:color="auto"/>
        </w:rPr>
        <w:t>９</w:t>
      </w:r>
      <w:r w:rsidRPr="00FA5B05">
        <w:rPr>
          <w:rFonts w:hint="eastAsia"/>
          <w:szCs w:val="21"/>
          <w:bdr w:val="single" w:sz="4" w:space="0" w:color="auto"/>
        </w:rPr>
        <w:t xml:space="preserve">　１回でまとめて</w:t>
      </w:r>
      <w:r w:rsidR="000A4E8A">
        <w:rPr>
          <w:rFonts w:hint="eastAsia"/>
          <w:szCs w:val="21"/>
          <w:bdr w:val="single" w:sz="4" w:space="0" w:color="auto"/>
        </w:rPr>
        <w:t>３，</w:t>
      </w:r>
      <w:r w:rsidRPr="00FA5B05">
        <w:rPr>
          <w:rFonts w:hint="eastAsia"/>
          <w:szCs w:val="21"/>
          <w:bdr w:val="single" w:sz="4" w:space="0" w:color="auto"/>
        </w:rPr>
        <w:t>０００円</w:t>
      </w:r>
      <w:r w:rsidR="00DC35D2">
        <w:rPr>
          <w:rFonts w:hint="eastAsia"/>
          <w:szCs w:val="21"/>
          <w:bdr w:val="single" w:sz="4" w:space="0" w:color="auto"/>
        </w:rPr>
        <w:t>（</w:t>
      </w:r>
      <w:r w:rsidR="00F172AD">
        <w:rPr>
          <w:rFonts w:hint="eastAsia"/>
          <w:szCs w:val="21"/>
          <w:bdr w:val="single" w:sz="4" w:space="0" w:color="auto"/>
        </w:rPr>
        <w:t>消費税を除く。</w:t>
      </w:r>
      <w:r w:rsidR="00DC35D2">
        <w:rPr>
          <w:rFonts w:hint="eastAsia"/>
          <w:szCs w:val="21"/>
          <w:bdr w:val="single" w:sz="4" w:space="0" w:color="auto"/>
        </w:rPr>
        <w:t>）</w:t>
      </w:r>
      <w:r w:rsidRPr="00FA5B05">
        <w:rPr>
          <w:rFonts w:hint="eastAsia"/>
          <w:szCs w:val="21"/>
          <w:bdr w:val="single" w:sz="4" w:space="0" w:color="auto"/>
        </w:rPr>
        <w:t>の値引きは可能か</w:t>
      </w:r>
      <w:r w:rsidR="00FA5B05">
        <w:rPr>
          <w:rFonts w:hint="eastAsia"/>
          <w:szCs w:val="21"/>
          <w:bdr w:val="single" w:sz="4" w:space="0" w:color="auto"/>
        </w:rPr>
        <w:t xml:space="preserve">　　　　　　　　　　　　　　　　　</w:t>
      </w:r>
    </w:p>
    <w:p w14:paraId="5A969C6E" w14:textId="1F9A6BEE" w:rsidR="00E12544" w:rsidRDefault="00E12544" w:rsidP="004C0110">
      <w:pPr>
        <w:ind w:left="210" w:hangingChars="100" w:hanging="210"/>
        <w:jc w:val="left"/>
        <w:rPr>
          <w:szCs w:val="21"/>
        </w:rPr>
      </w:pPr>
      <w:r>
        <w:rPr>
          <w:rFonts w:hint="eastAsia"/>
          <w:szCs w:val="21"/>
        </w:rPr>
        <w:t xml:space="preserve">Ａ　</w:t>
      </w:r>
      <w:r w:rsidR="00DC35D2">
        <w:rPr>
          <w:rFonts w:hint="eastAsia"/>
          <w:szCs w:val="21"/>
        </w:rPr>
        <w:t>１０月のガス</w:t>
      </w:r>
      <w:r w:rsidR="00F172AD">
        <w:rPr>
          <w:rFonts w:hint="eastAsia"/>
          <w:szCs w:val="21"/>
        </w:rPr>
        <w:t>メーター</w:t>
      </w:r>
      <w:r w:rsidR="00DC35D2">
        <w:rPr>
          <w:rFonts w:hint="eastAsia"/>
          <w:szCs w:val="21"/>
        </w:rPr>
        <w:t>検針で、</w:t>
      </w:r>
      <w:r>
        <w:rPr>
          <w:rFonts w:hint="eastAsia"/>
          <w:szCs w:val="21"/>
        </w:rPr>
        <w:t>ＬＰガス料金が</w:t>
      </w:r>
      <w:r w:rsidR="000A4E8A">
        <w:rPr>
          <w:rFonts w:hint="eastAsia"/>
          <w:szCs w:val="21"/>
        </w:rPr>
        <w:t>３，</w:t>
      </w:r>
      <w:r>
        <w:rPr>
          <w:rFonts w:hint="eastAsia"/>
          <w:szCs w:val="21"/>
        </w:rPr>
        <w:t>０００円</w:t>
      </w:r>
      <w:r w:rsidR="00DC35D2">
        <w:rPr>
          <w:rFonts w:hint="eastAsia"/>
          <w:szCs w:val="21"/>
        </w:rPr>
        <w:t>（</w:t>
      </w:r>
      <w:r w:rsidR="00F172AD">
        <w:rPr>
          <w:rFonts w:hint="eastAsia"/>
          <w:szCs w:val="21"/>
        </w:rPr>
        <w:t>消費税を除く。</w:t>
      </w:r>
      <w:r w:rsidR="00DC35D2">
        <w:rPr>
          <w:rFonts w:hint="eastAsia"/>
          <w:szCs w:val="21"/>
        </w:rPr>
        <w:t>）</w:t>
      </w:r>
      <w:r>
        <w:rPr>
          <w:rFonts w:hint="eastAsia"/>
          <w:szCs w:val="21"/>
        </w:rPr>
        <w:t>を超えていれば</w:t>
      </w:r>
      <w:r w:rsidR="000A4E8A">
        <w:rPr>
          <w:rFonts w:hint="eastAsia"/>
          <w:szCs w:val="21"/>
        </w:rPr>
        <w:t>、必ず１回で値引きしてください</w:t>
      </w:r>
      <w:r>
        <w:rPr>
          <w:rFonts w:hint="eastAsia"/>
          <w:szCs w:val="21"/>
        </w:rPr>
        <w:t>。</w:t>
      </w:r>
    </w:p>
    <w:p w14:paraId="43C67FD5" w14:textId="05410E2D" w:rsidR="004F5325" w:rsidRPr="004F5325" w:rsidRDefault="004F5325" w:rsidP="004F5325">
      <w:pPr>
        <w:ind w:leftChars="100" w:left="210" w:firstLineChars="100" w:firstLine="210"/>
        <w:rPr>
          <w:color w:val="000000" w:themeColor="text1"/>
          <w:szCs w:val="21"/>
        </w:rPr>
      </w:pPr>
      <w:r w:rsidRPr="004F5325">
        <w:rPr>
          <w:rFonts w:hint="eastAsia"/>
          <w:color w:val="000000" w:themeColor="text1"/>
          <w:szCs w:val="21"/>
        </w:rPr>
        <w:t>なお、１０月のガスメーター検針が、上限に満たない場合は、請求金額の全額を値引きしてください。残額は翌月に値引きをしてください。</w:t>
      </w:r>
    </w:p>
    <w:p w14:paraId="3122D50A" w14:textId="77777777" w:rsidR="004F5325" w:rsidRPr="004F5325" w:rsidRDefault="004F5325" w:rsidP="004F5325">
      <w:pPr>
        <w:ind w:leftChars="100" w:left="210" w:firstLineChars="100" w:firstLine="210"/>
        <w:rPr>
          <w:color w:val="000000" w:themeColor="text1"/>
          <w:szCs w:val="21"/>
        </w:rPr>
      </w:pPr>
      <w:r w:rsidRPr="004F5325">
        <w:rPr>
          <w:rFonts w:hint="eastAsia"/>
          <w:color w:val="000000" w:themeColor="text1"/>
          <w:szCs w:val="21"/>
        </w:rPr>
        <w:t>さらに上限に満たない場合は１２月で精算してください。</w:t>
      </w:r>
    </w:p>
    <w:p w14:paraId="4F9C45E7" w14:textId="20539F20" w:rsidR="000C41D6" w:rsidRDefault="004F5325" w:rsidP="004F5325">
      <w:pPr>
        <w:ind w:leftChars="100" w:left="210" w:firstLineChars="100" w:firstLine="210"/>
        <w:rPr>
          <w:color w:val="000000" w:themeColor="text1"/>
          <w:szCs w:val="21"/>
        </w:rPr>
      </w:pPr>
      <w:r w:rsidRPr="004F5325">
        <w:rPr>
          <w:rFonts w:hint="eastAsia"/>
          <w:color w:val="000000" w:themeColor="text1"/>
          <w:szCs w:val="21"/>
        </w:rPr>
        <w:t>それ以降は対象外となります。</w:t>
      </w:r>
    </w:p>
    <w:p w14:paraId="51B56379" w14:textId="77777777" w:rsidR="009534D1" w:rsidRDefault="009534D1" w:rsidP="004F5325">
      <w:pPr>
        <w:ind w:leftChars="100" w:left="210" w:firstLineChars="100" w:firstLine="210"/>
        <w:rPr>
          <w:color w:val="000000" w:themeColor="text1"/>
          <w:szCs w:val="21"/>
        </w:rPr>
      </w:pPr>
    </w:p>
    <w:p w14:paraId="006C288A" w14:textId="77777777" w:rsidR="009534D1" w:rsidRDefault="009534D1" w:rsidP="004F5325">
      <w:pPr>
        <w:ind w:leftChars="100" w:left="210" w:firstLineChars="100" w:firstLine="210"/>
        <w:rPr>
          <w:color w:val="000000" w:themeColor="text1"/>
          <w:szCs w:val="21"/>
        </w:rPr>
      </w:pPr>
    </w:p>
    <w:p w14:paraId="3A69FC7B" w14:textId="77777777" w:rsidR="004F6418" w:rsidRDefault="004F6418" w:rsidP="004F5325">
      <w:pPr>
        <w:ind w:leftChars="100" w:left="210" w:firstLineChars="100" w:firstLine="210"/>
        <w:rPr>
          <w:color w:val="000000" w:themeColor="text1"/>
          <w:szCs w:val="21"/>
        </w:rPr>
      </w:pPr>
    </w:p>
    <w:p w14:paraId="377CEC5D" w14:textId="77777777" w:rsidR="004F6418" w:rsidRDefault="004F6418" w:rsidP="004F5325">
      <w:pPr>
        <w:ind w:leftChars="100" w:left="210" w:firstLineChars="100" w:firstLine="210"/>
        <w:rPr>
          <w:color w:val="000000" w:themeColor="text1"/>
          <w:szCs w:val="21"/>
        </w:rPr>
      </w:pPr>
    </w:p>
    <w:p w14:paraId="4E68ACE4" w14:textId="77777777" w:rsidR="004F6418" w:rsidRDefault="004F6418" w:rsidP="004F5325">
      <w:pPr>
        <w:ind w:leftChars="100" w:left="210" w:firstLineChars="100" w:firstLine="210"/>
        <w:rPr>
          <w:color w:val="000000" w:themeColor="text1"/>
          <w:szCs w:val="21"/>
        </w:rPr>
      </w:pPr>
    </w:p>
    <w:p w14:paraId="1FB360AB" w14:textId="77777777" w:rsidR="004F6418" w:rsidRPr="004F5325" w:rsidRDefault="004F6418" w:rsidP="004F5325">
      <w:pPr>
        <w:ind w:leftChars="100" w:left="210" w:firstLineChars="100" w:firstLine="210"/>
        <w:rPr>
          <w:rFonts w:hint="eastAsia"/>
          <w:color w:val="000000" w:themeColor="text1"/>
          <w:szCs w:val="21"/>
        </w:rPr>
      </w:pPr>
    </w:p>
    <w:p w14:paraId="1C8DBADD" w14:textId="372A13EC" w:rsidR="00E12544" w:rsidRPr="00FA5B05" w:rsidRDefault="00E12544" w:rsidP="00164C32">
      <w:pPr>
        <w:jc w:val="left"/>
        <w:rPr>
          <w:szCs w:val="21"/>
          <w:bdr w:val="single" w:sz="4" w:space="0" w:color="auto"/>
        </w:rPr>
      </w:pPr>
      <w:r w:rsidRPr="00FA5B05">
        <w:rPr>
          <w:rFonts w:hint="eastAsia"/>
          <w:szCs w:val="21"/>
          <w:bdr w:val="single" w:sz="4" w:space="0" w:color="auto"/>
        </w:rPr>
        <w:lastRenderedPageBreak/>
        <w:t>Ｑ．</w:t>
      </w:r>
      <w:r w:rsidR="007F4943">
        <w:rPr>
          <w:rFonts w:hint="eastAsia"/>
          <w:szCs w:val="21"/>
          <w:bdr w:val="single" w:sz="4" w:space="0" w:color="auto"/>
        </w:rPr>
        <w:t>２０</w:t>
      </w:r>
      <w:r w:rsidRPr="00FA5B05">
        <w:rPr>
          <w:rFonts w:hint="eastAsia"/>
          <w:szCs w:val="21"/>
          <w:bdr w:val="single" w:sz="4" w:space="0" w:color="auto"/>
        </w:rPr>
        <w:t xml:space="preserve">　消費者への値引き周知は、検針伝票又は請求書への明記でよいのか</w:t>
      </w:r>
      <w:r w:rsidR="00FA5B05">
        <w:rPr>
          <w:rFonts w:hint="eastAsia"/>
          <w:szCs w:val="21"/>
          <w:bdr w:val="single" w:sz="4" w:space="0" w:color="auto"/>
        </w:rPr>
        <w:t xml:space="preserve">　　　　　　　　　</w:t>
      </w:r>
    </w:p>
    <w:p w14:paraId="5C48B062" w14:textId="68682D05" w:rsidR="004F5325" w:rsidRPr="004F6418" w:rsidRDefault="00E12544" w:rsidP="004F6418">
      <w:pPr>
        <w:ind w:left="210" w:hangingChars="100" w:hanging="210"/>
        <w:jc w:val="left"/>
        <w:rPr>
          <w:szCs w:val="21"/>
        </w:rPr>
      </w:pPr>
      <w:r>
        <w:rPr>
          <w:rFonts w:hint="eastAsia"/>
          <w:color w:val="000000" w:themeColor="text1"/>
          <w:szCs w:val="21"/>
        </w:rPr>
        <w:t xml:space="preserve">Ａ　</w:t>
      </w:r>
      <w:r w:rsidR="007D784C" w:rsidRPr="000C41D6">
        <w:rPr>
          <w:rFonts w:hint="eastAsia"/>
          <w:szCs w:val="21"/>
        </w:rPr>
        <w:t>「</w:t>
      </w:r>
      <w:r w:rsidR="004F6418" w:rsidRPr="004F6418">
        <w:rPr>
          <w:rFonts w:hint="eastAsia"/>
          <w:szCs w:val="21"/>
        </w:rPr>
        <w:t>ＬＰガス価格激変緩和対策支援事業費補助金として令和５年１０月検針のＬＰガス料金を上限３</w:t>
      </w:r>
      <w:r w:rsidR="004F6418" w:rsidRPr="004F6418">
        <w:rPr>
          <w:szCs w:val="21"/>
        </w:rPr>
        <w:t>,０００円（消費税を除く）支援助成されています。</w:t>
      </w:r>
      <w:r w:rsidR="007D784C" w:rsidRPr="000C41D6">
        <w:rPr>
          <w:rFonts w:hint="eastAsia"/>
          <w:szCs w:val="21"/>
        </w:rPr>
        <w:t>」等を</w:t>
      </w:r>
      <w:r w:rsidRPr="000C41D6">
        <w:rPr>
          <w:rFonts w:hint="eastAsia"/>
          <w:szCs w:val="21"/>
        </w:rPr>
        <w:t>検針</w:t>
      </w:r>
      <w:r>
        <w:rPr>
          <w:rFonts w:hint="eastAsia"/>
          <w:color w:val="000000" w:themeColor="text1"/>
          <w:szCs w:val="21"/>
        </w:rPr>
        <w:t>票や</w:t>
      </w:r>
      <w:r w:rsidR="000A4E8A">
        <w:rPr>
          <w:rFonts w:hint="eastAsia"/>
          <w:color w:val="000000" w:themeColor="text1"/>
          <w:szCs w:val="21"/>
        </w:rPr>
        <w:t>請求書に明示するか</w:t>
      </w:r>
      <w:r w:rsidR="00AB0F30">
        <w:rPr>
          <w:rFonts w:hint="eastAsia"/>
          <w:color w:val="000000" w:themeColor="text1"/>
          <w:szCs w:val="21"/>
        </w:rPr>
        <w:t>、</w:t>
      </w:r>
      <w:r w:rsidR="003D10A7">
        <w:rPr>
          <w:rFonts w:hint="eastAsia"/>
          <w:color w:val="000000" w:themeColor="text1"/>
          <w:szCs w:val="21"/>
        </w:rPr>
        <w:t>チラシを準備していますので、そのチラシで明記に代えることができます。</w:t>
      </w:r>
    </w:p>
    <w:p w14:paraId="4497EF88" w14:textId="26A67E51" w:rsidR="00AB0F30" w:rsidRPr="00FA5B05" w:rsidRDefault="00AB0F30" w:rsidP="00164C32">
      <w:pPr>
        <w:jc w:val="left"/>
        <w:rPr>
          <w:szCs w:val="21"/>
          <w:bdr w:val="single" w:sz="4" w:space="0" w:color="auto"/>
        </w:rPr>
      </w:pPr>
      <w:r w:rsidRPr="00FA5B05">
        <w:rPr>
          <w:rFonts w:hint="eastAsia"/>
          <w:szCs w:val="21"/>
          <w:bdr w:val="single" w:sz="4" w:space="0" w:color="auto"/>
        </w:rPr>
        <w:t>Ｑ．２</w:t>
      </w:r>
      <w:r w:rsidR="007F4943">
        <w:rPr>
          <w:rFonts w:hint="eastAsia"/>
          <w:szCs w:val="21"/>
          <w:bdr w:val="single" w:sz="4" w:space="0" w:color="auto"/>
        </w:rPr>
        <w:t>１</w:t>
      </w:r>
      <w:r w:rsidRPr="00FA5B05">
        <w:rPr>
          <w:rFonts w:hint="eastAsia"/>
          <w:szCs w:val="21"/>
          <w:bdr w:val="single" w:sz="4" w:space="0" w:color="auto"/>
        </w:rPr>
        <w:t xml:space="preserve">　システムの都合等により検針票や請求書への明示記載が困難な場合の対応は</w:t>
      </w:r>
      <w:r w:rsidR="00FA5B05">
        <w:rPr>
          <w:rFonts w:hint="eastAsia"/>
          <w:szCs w:val="21"/>
          <w:bdr w:val="single" w:sz="4" w:space="0" w:color="auto"/>
        </w:rPr>
        <w:t xml:space="preserve">　　　　　</w:t>
      </w:r>
    </w:p>
    <w:p w14:paraId="2A4AEEFC" w14:textId="4F27ED00" w:rsidR="00AB0F30" w:rsidRDefault="00AB0F30" w:rsidP="000A4E8A">
      <w:pPr>
        <w:jc w:val="left"/>
        <w:rPr>
          <w:color w:val="000000" w:themeColor="text1"/>
          <w:szCs w:val="21"/>
        </w:rPr>
      </w:pPr>
      <w:r>
        <w:rPr>
          <w:rFonts w:hint="eastAsia"/>
          <w:color w:val="000000" w:themeColor="text1"/>
          <w:szCs w:val="21"/>
        </w:rPr>
        <w:t xml:space="preserve">Ａ　</w:t>
      </w:r>
      <w:r w:rsidR="000A4E8A">
        <w:rPr>
          <w:rFonts w:hint="eastAsia"/>
          <w:color w:val="000000" w:themeColor="text1"/>
          <w:szCs w:val="21"/>
        </w:rPr>
        <w:t>チラシの添付等</w:t>
      </w:r>
      <w:r>
        <w:rPr>
          <w:rFonts w:hint="eastAsia"/>
          <w:color w:val="000000" w:themeColor="text1"/>
          <w:szCs w:val="21"/>
        </w:rPr>
        <w:t>より対応ください。</w:t>
      </w:r>
    </w:p>
    <w:p w14:paraId="6DD81398" w14:textId="752ECCAC" w:rsidR="00D844AC" w:rsidRDefault="00AB0F30" w:rsidP="000C41D6">
      <w:pPr>
        <w:ind w:leftChars="100" w:left="210" w:firstLineChars="100" w:firstLine="210"/>
        <w:jc w:val="left"/>
        <w:rPr>
          <w:color w:val="000000" w:themeColor="text1"/>
          <w:szCs w:val="21"/>
        </w:rPr>
      </w:pPr>
      <w:r>
        <w:rPr>
          <w:rFonts w:hint="eastAsia"/>
          <w:color w:val="000000" w:themeColor="text1"/>
          <w:szCs w:val="21"/>
        </w:rPr>
        <w:t>ただし、検針票等で値引きされている事が</w:t>
      </w:r>
      <w:r w:rsidR="007D784C" w:rsidRPr="007D784C">
        <w:rPr>
          <w:rFonts w:hint="eastAsia"/>
          <w:color w:val="FF0000"/>
          <w:szCs w:val="21"/>
        </w:rPr>
        <w:t>一</w:t>
      </w:r>
      <w:r w:rsidR="007D784C" w:rsidRPr="000C41D6">
        <w:rPr>
          <w:rFonts w:hint="eastAsia"/>
          <w:szCs w:val="21"/>
        </w:rPr>
        <w:t>般消費者等に</w:t>
      </w:r>
      <w:r>
        <w:rPr>
          <w:rFonts w:hint="eastAsia"/>
          <w:color w:val="000000" w:themeColor="text1"/>
          <w:szCs w:val="21"/>
        </w:rPr>
        <w:t>分かるようにしてください。</w:t>
      </w:r>
    </w:p>
    <w:p w14:paraId="0AB8FDA2" w14:textId="77777777" w:rsidR="00A068EE" w:rsidRDefault="00A068EE" w:rsidP="00997C67">
      <w:pPr>
        <w:ind w:firstLineChars="200" w:firstLine="420"/>
        <w:jc w:val="left"/>
        <w:rPr>
          <w:color w:val="000000" w:themeColor="text1"/>
          <w:szCs w:val="21"/>
        </w:rPr>
      </w:pPr>
    </w:p>
    <w:p w14:paraId="6973173A" w14:textId="77777777" w:rsidR="000C41D6" w:rsidRDefault="000C41D6" w:rsidP="004F5325">
      <w:pPr>
        <w:jc w:val="left"/>
        <w:rPr>
          <w:color w:val="000000" w:themeColor="text1"/>
          <w:szCs w:val="21"/>
        </w:rPr>
      </w:pPr>
    </w:p>
    <w:tbl>
      <w:tblPr>
        <w:tblStyle w:val="ab"/>
        <w:tblW w:w="8505" w:type="dxa"/>
        <w:tblInd w:w="-5" w:type="dxa"/>
        <w:tblLook w:val="04A0" w:firstRow="1" w:lastRow="0" w:firstColumn="1" w:lastColumn="0" w:noHBand="0" w:noVBand="1"/>
      </w:tblPr>
      <w:tblGrid>
        <w:gridCol w:w="8505"/>
      </w:tblGrid>
      <w:tr w:rsidR="00D844AC" w:rsidRPr="00D844AC" w14:paraId="34F8BD93" w14:textId="77777777" w:rsidTr="006B3028">
        <w:trPr>
          <w:trHeight w:val="407"/>
        </w:trPr>
        <w:tc>
          <w:tcPr>
            <w:tcW w:w="8505" w:type="dxa"/>
          </w:tcPr>
          <w:p w14:paraId="15749805" w14:textId="295C06EB" w:rsidR="00D844AC" w:rsidRPr="00D844AC" w:rsidRDefault="00D844AC" w:rsidP="000A4E8A">
            <w:pPr>
              <w:jc w:val="left"/>
              <w:rPr>
                <w:color w:val="000000" w:themeColor="text1"/>
                <w:szCs w:val="21"/>
              </w:rPr>
            </w:pPr>
            <w:r w:rsidRPr="00D844AC">
              <w:rPr>
                <w:rFonts w:hint="eastAsia"/>
                <w:szCs w:val="21"/>
                <w14:ligatures w14:val="none"/>
              </w:rPr>
              <w:t>Ｑ.</w:t>
            </w:r>
            <w:r w:rsidRPr="00D844AC">
              <w:rPr>
                <w:rFonts w:hint="eastAsia"/>
                <w:color w:val="000000" w:themeColor="text1"/>
                <w:szCs w:val="21"/>
              </w:rPr>
              <w:t xml:space="preserve"> ２</w:t>
            </w:r>
            <w:r w:rsidR="007F4943">
              <w:rPr>
                <w:rFonts w:hint="eastAsia"/>
                <w:color w:val="000000" w:themeColor="text1"/>
                <w:szCs w:val="21"/>
              </w:rPr>
              <w:t>２</w:t>
            </w:r>
            <w:r w:rsidRPr="00D844AC">
              <w:rPr>
                <w:rFonts w:hint="eastAsia"/>
                <w:color w:val="000000" w:themeColor="text1"/>
                <w:szCs w:val="21"/>
              </w:rPr>
              <w:t xml:space="preserve">　</w:t>
            </w:r>
            <w:r>
              <w:rPr>
                <w:rFonts w:hint="eastAsia"/>
                <w:color w:val="000000" w:themeColor="text1"/>
                <w:szCs w:val="21"/>
              </w:rPr>
              <w:t>書面交付の確認はいつ行うのか</w:t>
            </w:r>
          </w:p>
        </w:tc>
      </w:tr>
    </w:tbl>
    <w:p w14:paraId="2F73C246" w14:textId="77777777" w:rsidR="00D844AC" w:rsidRDefault="00D844AC" w:rsidP="00D844AC">
      <w:pPr>
        <w:ind w:left="210" w:hangingChars="100" w:hanging="210"/>
        <w:jc w:val="left"/>
        <w:rPr>
          <w:color w:val="000000" w:themeColor="text1"/>
          <w:szCs w:val="21"/>
        </w:rPr>
      </w:pPr>
      <w:r w:rsidRPr="00D844AC">
        <w:rPr>
          <w:rFonts w:hint="eastAsia"/>
          <w:color w:val="000000" w:themeColor="text1"/>
          <w:szCs w:val="21"/>
        </w:rPr>
        <w:t xml:space="preserve">A　</w:t>
      </w:r>
      <w:r>
        <w:rPr>
          <w:rFonts w:hint="eastAsia"/>
          <w:color w:val="000000" w:themeColor="text1"/>
          <w:szCs w:val="21"/>
        </w:rPr>
        <w:t>実績報告後５年間保存が義務付けられていますので、後日の立入調査を行った際などに確認をする場合があります。</w:t>
      </w:r>
    </w:p>
    <w:p w14:paraId="7C689D89" w14:textId="6CE81248" w:rsidR="00D844AC" w:rsidRPr="007D784C" w:rsidRDefault="00D844AC" w:rsidP="007D784C">
      <w:pPr>
        <w:ind w:leftChars="100" w:left="210" w:firstLineChars="100" w:firstLine="210"/>
        <w:jc w:val="left"/>
        <w:rPr>
          <w:strike/>
          <w:color w:val="000000" w:themeColor="text1"/>
          <w:szCs w:val="21"/>
        </w:rPr>
      </w:pPr>
      <w:r>
        <w:rPr>
          <w:rFonts w:hint="eastAsia"/>
          <w:color w:val="000000" w:themeColor="text1"/>
          <w:szCs w:val="21"/>
        </w:rPr>
        <w:t>万が一書面交付をしていない、若しくは令和５年</w:t>
      </w:r>
      <w:r w:rsidR="007D784C" w:rsidRPr="007A26F6">
        <w:rPr>
          <w:rFonts w:hint="eastAsia"/>
          <w:szCs w:val="21"/>
        </w:rPr>
        <w:t>１１</w:t>
      </w:r>
      <w:r w:rsidRPr="007A26F6">
        <w:rPr>
          <w:rFonts w:hint="eastAsia"/>
          <w:szCs w:val="21"/>
        </w:rPr>
        <w:t>月以</w:t>
      </w:r>
      <w:r>
        <w:rPr>
          <w:rFonts w:hint="eastAsia"/>
          <w:color w:val="000000" w:themeColor="text1"/>
          <w:szCs w:val="21"/>
        </w:rPr>
        <w:t>降の契約の消費者が判明した場合は、補助金の返納等について、大分県の判断を仰ぎます。最悪の場合は、その消費者だけでなく、全額補助金</w:t>
      </w:r>
      <w:r w:rsidR="00C81BAB">
        <w:rPr>
          <w:rFonts w:hint="eastAsia"/>
          <w:color w:val="000000" w:themeColor="text1"/>
          <w:szCs w:val="21"/>
        </w:rPr>
        <w:t>の</w:t>
      </w:r>
      <w:r>
        <w:rPr>
          <w:rFonts w:hint="eastAsia"/>
          <w:color w:val="000000" w:themeColor="text1"/>
          <w:szCs w:val="21"/>
        </w:rPr>
        <w:t>返納</w:t>
      </w:r>
      <w:r w:rsidR="00C81BAB">
        <w:rPr>
          <w:rFonts w:hint="eastAsia"/>
          <w:color w:val="000000" w:themeColor="text1"/>
          <w:szCs w:val="21"/>
        </w:rPr>
        <w:t>を求める</w:t>
      </w:r>
      <w:r>
        <w:rPr>
          <w:rFonts w:hint="eastAsia"/>
          <w:color w:val="000000" w:themeColor="text1"/>
          <w:szCs w:val="21"/>
        </w:rPr>
        <w:t>場合があります。</w:t>
      </w:r>
    </w:p>
    <w:p w14:paraId="7EF9B343" w14:textId="77777777" w:rsidR="000C41D6" w:rsidRDefault="000C41D6" w:rsidP="00164C32">
      <w:pPr>
        <w:jc w:val="left"/>
        <w:rPr>
          <w:color w:val="000000" w:themeColor="text1"/>
          <w:szCs w:val="21"/>
        </w:rPr>
      </w:pPr>
    </w:p>
    <w:p w14:paraId="42EED289" w14:textId="77777777" w:rsidR="00444E39" w:rsidRDefault="00444E39" w:rsidP="00164C32">
      <w:pPr>
        <w:jc w:val="left"/>
        <w:rPr>
          <w:color w:val="000000" w:themeColor="text1"/>
          <w:szCs w:val="21"/>
        </w:rPr>
      </w:pPr>
    </w:p>
    <w:p w14:paraId="01A93173" w14:textId="0FEDD5D6" w:rsidR="009622F0" w:rsidRPr="00FA5B05" w:rsidRDefault="009622F0" w:rsidP="00164C32">
      <w:pPr>
        <w:jc w:val="left"/>
        <w:rPr>
          <w:szCs w:val="21"/>
          <w:bdr w:val="single" w:sz="4" w:space="0" w:color="auto"/>
        </w:rPr>
      </w:pPr>
      <w:r w:rsidRPr="00FA5B05">
        <w:rPr>
          <w:rFonts w:hint="eastAsia"/>
          <w:szCs w:val="21"/>
          <w:bdr w:val="single" w:sz="4" w:space="0" w:color="auto"/>
        </w:rPr>
        <w:t>Ｑ．２</w:t>
      </w:r>
      <w:r w:rsidR="007F4943">
        <w:rPr>
          <w:rFonts w:hint="eastAsia"/>
          <w:szCs w:val="21"/>
          <w:bdr w:val="single" w:sz="4" w:space="0" w:color="auto"/>
        </w:rPr>
        <w:t>３</w:t>
      </w:r>
      <w:r w:rsidRPr="00FA5B05">
        <w:rPr>
          <w:rFonts w:hint="eastAsia"/>
          <w:szCs w:val="21"/>
          <w:bdr w:val="single" w:sz="4" w:space="0" w:color="auto"/>
        </w:rPr>
        <w:t xml:space="preserve">　当該事業の実績報告はいつまでに行わなければならないのか</w:t>
      </w:r>
      <w:r w:rsidR="00FA5B05">
        <w:rPr>
          <w:rFonts w:hint="eastAsia"/>
          <w:szCs w:val="21"/>
          <w:bdr w:val="single" w:sz="4" w:space="0" w:color="auto"/>
        </w:rPr>
        <w:t xml:space="preserve">　　　　　　　　　　　</w:t>
      </w:r>
    </w:p>
    <w:p w14:paraId="50AF9401" w14:textId="50FCF927" w:rsidR="009622F0" w:rsidRDefault="009622F0" w:rsidP="00164C32">
      <w:pPr>
        <w:jc w:val="left"/>
        <w:rPr>
          <w:color w:val="000000" w:themeColor="text1"/>
          <w:szCs w:val="21"/>
        </w:rPr>
      </w:pPr>
      <w:r>
        <w:rPr>
          <w:rFonts w:hint="eastAsia"/>
          <w:color w:val="000000" w:themeColor="text1"/>
          <w:szCs w:val="21"/>
        </w:rPr>
        <w:t xml:space="preserve">Ａ　</w:t>
      </w:r>
      <w:r w:rsidR="000A4E8A">
        <w:rPr>
          <w:rFonts w:hint="eastAsia"/>
          <w:color w:val="000000" w:themeColor="text1"/>
          <w:szCs w:val="21"/>
        </w:rPr>
        <w:t>最後の検針</w:t>
      </w:r>
      <w:r>
        <w:rPr>
          <w:rFonts w:hint="eastAsia"/>
          <w:color w:val="000000" w:themeColor="text1"/>
          <w:szCs w:val="21"/>
        </w:rPr>
        <w:t>終了後３０日以内に報告</w:t>
      </w:r>
      <w:r w:rsidR="00C81BAB">
        <w:rPr>
          <w:rFonts w:hint="eastAsia"/>
          <w:color w:val="000000" w:themeColor="text1"/>
          <w:szCs w:val="21"/>
        </w:rPr>
        <w:t>を</w:t>
      </w:r>
      <w:r>
        <w:rPr>
          <w:rFonts w:hint="eastAsia"/>
          <w:color w:val="000000" w:themeColor="text1"/>
          <w:szCs w:val="21"/>
        </w:rPr>
        <w:t>お願いします。</w:t>
      </w:r>
    </w:p>
    <w:p w14:paraId="23CBBC7B" w14:textId="77777777" w:rsidR="000C41D6" w:rsidRDefault="000C41D6" w:rsidP="00164C32">
      <w:pPr>
        <w:jc w:val="left"/>
        <w:rPr>
          <w:color w:val="000000" w:themeColor="text1"/>
          <w:szCs w:val="21"/>
        </w:rPr>
      </w:pPr>
    </w:p>
    <w:p w14:paraId="78DAFE76" w14:textId="77777777" w:rsidR="00444E39" w:rsidRDefault="00444E39" w:rsidP="00164C32">
      <w:pPr>
        <w:jc w:val="left"/>
        <w:rPr>
          <w:color w:val="000000" w:themeColor="text1"/>
          <w:szCs w:val="21"/>
        </w:rPr>
      </w:pPr>
    </w:p>
    <w:p w14:paraId="6597548A" w14:textId="3E2FE18D" w:rsidR="009622F0" w:rsidRPr="00FA5B05" w:rsidRDefault="009622F0" w:rsidP="00164C32">
      <w:pPr>
        <w:jc w:val="left"/>
        <w:rPr>
          <w:szCs w:val="21"/>
          <w:bdr w:val="single" w:sz="4" w:space="0" w:color="auto"/>
        </w:rPr>
      </w:pPr>
      <w:r w:rsidRPr="00FA5B05">
        <w:rPr>
          <w:rFonts w:hint="eastAsia"/>
          <w:szCs w:val="21"/>
          <w:bdr w:val="single" w:sz="4" w:space="0" w:color="auto"/>
        </w:rPr>
        <w:t>Ｑ．２</w:t>
      </w:r>
      <w:r w:rsidR="007F4943">
        <w:rPr>
          <w:rFonts w:hint="eastAsia"/>
          <w:szCs w:val="21"/>
          <w:bdr w:val="single" w:sz="4" w:space="0" w:color="auto"/>
        </w:rPr>
        <w:t>４</w:t>
      </w:r>
      <w:r w:rsidRPr="00FA5B05">
        <w:rPr>
          <w:rFonts w:hint="eastAsia"/>
          <w:szCs w:val="21"/>
          <w:bdr w:val="single" w:sz="4" w:space="0" w:color="auto"/>
        </w:rPr>
        <w:t xml:space="preserve">　補助金の入金はいつ頃になるのか</w:t>
      </w:r>
      <w:r w:rsidR="00FA5B05">
        <w:rPr>
          <w:rFonts w:hint="eastAsia"/>
          <w:szCs w:val="21"/>
          <w:bdr w:val="single" w:sz="4" w:space="0" w:color="auto"/>
        </w:rPr>
        <w:t xml:space="preserve">　　　　　　　　　　　　　　　　　　　　　　</w:t>
      </w:r>
    </w:p>
    <w:p w14:paraId="3D22A6DF" w14:textId="7635209E" w:rsidR="006F4B4E" w:rsidRPr="000C41D6" w:rsidRDefault="00811E18" w:rsidP="00811E18">
      <w:pPr>
        <w:ind w:left="420" w:hangingChars="200" w:hanging="420"/>
        <w:jc w:val="left"/>
        <w:rPr>
          <w:szCs w:val="21"/>
        </w:rPr>
      </w:pPr>
      <w:r w:rsidRPr="000C41D6">
        <w:rPr>
          <w:rFonts w:hint="eastAsia"/>
          <w:szCs w:val="21"/>
        </w:rPr>
        <w:t>A　協会へ概算請求書並びに精算払請求書が届いてから1ヶ月～2ヶ月程度の見込みです。</w:t>
      </w:r>
    </w:p>
    <w:p w14:paraId="30C824F8" w14:textId="77777777" w:rsidR="00811E18" w:rsidRDefault="00811E18" w:rsidP="00164C32">
      <w:pPr>
        <w:jc w:val="left"/>
        <w:rPr>
          <w:color w:val="FF0000"/>
          <w:szCs w:val="21"/>
        </w:rPr>
      </w:pPr>
    </w:p>
    <w:tbl>
      <w:tblPr>
        <w:tblStyle w:val="ab"/>
        <w:tblW w:w="8505" w:type="dxa"/>
        <w:tblInd w:w="-5" w:type="dxa"/>
        <w:tblLook w:val="04A0" w:firstRow="1" w:lastRow="0" w:firstColumn="1" w:lastColumn="0" w:noHBand="0" w:noVBand="1"/>
      </w:tblPr>
      <w:tblGrid>
        <w:gridCol w:w="8505"/>
      </w:tblGrid>
      <w:tr w:rsidR="006F4B4E" w:rsidRPr="003F04B4" w14:paraId="04422140" w14:textId="77777777" w:rsidTr="005E744E">
        <w:trPr>
          <w:trHeight w:val="407"/>
        </w:trPr>
        <w:tc>
          <w:tcPr>
            <w:tcW w:w="8505" w:type="dxa"/>
          </w:tcPr>
          <w:p w14:paraId="422AEFE6" w14:textId="5B2BD589" w:rsidR="006F4B4E" w:rsidRPr="003F04B4" w:rsidRDefault="006F4B4E" w:rsidP="000A4E8A">
            <w:pPr>
              <w:jc w:val="left"/>
              <w:rPr>
                <w:color w:val="000000" w:themeColor="text1"/>
                <w:szCs w:val="21"/>
              </w:rPr>
            </w:pPr>
            <w:r w:rsidRPr="003F04B4">
              <w:rPr>
                <w:rFonts w:hint="eastAsia"/>
                <w:szCs w:val="21"/>
                <w14:ligatures w14:val="none"/>
              </w:rPr>
              <w:t>Ｑ.</w:t>
            </w:r>
            <w:r>
              <w:rPr>
                <w:rFonts w:hint="eastAsia"/>
                <w:color w:val="000000" w:themeColor="text1"/>
                <w:szCs w:val="21"/>
              </w:rPr>
              <w:t xml:space="preserve"> ２</w:t>
            </w:r>
            <w:r w:rsidR="007F4943">
              <w:rPr>
                <w:rFonts w:hint="eastAsia"/>
                <w:color w:val="000000" w:themeColor="text1"/>
                <w:szCs w:val="21"/>
              </w:rPr>
              <w:t>５</w:t>
            </w:r>
            <w:r>
              <w:rPr>
                <w:rFonts w:hint="eastAsia"/>
                <w:color w:val="000000" w:themeColor="text1"/>
                <w:szCs w:val="21"/>
              </w:rPr>
              <w:t xml:space="preserve">　値引き分を立て替えることにより、資金繰りの問題があることから、補助金の前払いは可能か</w:t>
            </w:r>
          </w:p>
        </w:tc>
      </w:tr>
    </w:tbl>
    <w:p w14:paraId="16D9FDFC" w14:textId="43E74873" w:rsidR="009C50BA" w:rsidRDefault="009C50BA" w:rsidP="00164C32">
      <w:pPr>
        <w:jc w:val="left"/>
        <w:rPr>
          <w:color w:val="000000" w:themeColor="text1"/>
          <w:szCs w:val="21"/>
        </w:rPr>
      </w:pPr>
      <w:r>
        <w:rPr>
          <w:rFonts w:hint="eastAsia"/>
          <w:color w:val="000000" w:themeColor="text1"/>
          <w:szCs w:val="21"/>
        </w:rPr>
        <w:t>Ａ　資金繰りが難しい場合は、概算払い請求での支払いも可能とします。</w:t>
      </w:r>
    </w:p>
    <w:p w14:paraId="5CF7713B" w14:textId="77777777" w:rsidR="00444E39" w:rsidRDefault="00444E39" w:rsidP="00164C32">
      <w:pPr>
        <w:jc w:val="left"/>
        <w:rPr>
          <w:color w:val="000000" w:themeColor="text1"/>
          <w:szCs w:val="21"/>
        </w:rPr>
      </w:pPr>
    </w:p>
    <w:p w14:paraId="2A4EA2ED" w14:textId="77777777" w:rsidR="00444E39" w:rsidRDefault="00444E39" w:rsidP="00164C32">
      <w:pPr>
        <w:jc w:val="left"/>
        <w:rPr>
          <w:color w:val="000000" w:themeColor="text1"/>
          <w:szCs w:val="21"/>
        </w:rPr>
      </w:pPr>
    </w:p>
    <w:p w14:paraId="1F7EC686" w14:textId="3BA59E1B" w:rsidR="009C50BA" w:rsidRPr="006F4B4E" w:rsidRDefault="000A4E8A" w:rsidP="00164C32">
      <w:pPr>
        <w:jc w:val="left"/>
        <w:rPr>
          <w:szCs w:val="21"/>
          <w:bdr w:val="single" w:sz="4" w:space="0" w:color="auto"/>
        </w:rPr>
      </w:pPr>
      <w:r>
        <w:rPr>
          <w:rFonts w:hint="eastAsia"/>
          <w:szCs w:val="21"/>
          <w:bdr w:val="single" w:sz="4" w:space="0" w:color="auto"/>
        </w:rPr>
        <w:lastRenderedPageBreak/>
        <w:t>Ｑ．２</w:t>
      </w:r>
      <w:r w:rsidR="007F4943">
        <w:rPr>
          <w:rFonts w:hint="eastAsia"/>
          <w:szCs w:val="21"/>
          <w:bdr w:val="single" w:sz="4" w:space="0" w:color="auto"/>
        </w:rPr>
        <w:t>６</w:t>
      </w:r>
      <w:r w:rsidR="009C50BA" w:rsidRPr="006F4B4E">
        <w:rPr>
          <w:rFonts w:hint="eastAsia"/>
          <w:szCs w:val="21"/>
          <w:bdr w:val="single" w:sz="4" w:space="0" w:color="auto"/>
        </w:rPr>
        <w:t xml:space="preserve">　値引き方法は、消費税率を乗じる前か後のどちらの金額で処理するのか</w:t>
      </w:r>
      <w:r w:rsidR="006F4B4E">
        <w:rPr>
          <w:rFonts w:hint="eastAsia"/>
          <w:szCs w:val="21"/>
          <w:bdr w:val="single" w:sz="4" w:space="0" w:color="auto"/>
        </w:rPr>
        <w:t xml:space="preserve">　　　　　　　　　　　　</w:t>
      </w:r>
    </w:p>
    <w:p w14:paraId="6A9855A0" w14:textId="25CD1D6A" w:rsidR="009534D1" w:rsidRDefault="00811E18" w:rsidP="00164C32">
      <w:pPr>
        <w:jc w:val="left"/>
        <w:rPr>
          <w:szCs w:val="21"/>
        </w:rPr>
      </w:pPr>
      <w:r w:rsidRPr="000C41D6">
        <w:rPr>
          <w:rFonts w:hint="eastAsia"/>
          <w:szCs w:val="21"/>
        </w:rPr>
        <w:t>A</w:t>
      </w:r>
      <w:r w:rsidR="000C41D6" w:rsidRPr="000C41D6">
        <w:rPr>
          <w:rFonts w:hint="eastAsia"/>
          <w:szCs w:val="21"/>
        </w:rPr>
        <w:t xml:space="preserve">　</w:t>
      </w:r>
      <w:r w:rsidRPr="000C41D6">
        <w:rPr>
          <w:rFonts w:hint="eastAsia"/>
          <w:szCs w:val="21"/>
        </w:rPr>
        <w:t>消費税率を乗じる前か後かは、事業者で判断してください。</w:t>
      </w:r>
    </w:p>
    <w:p w14:paraId="05091955" w14:textId="77777777" w:rsidR="009534D1" w:rsidRDefault="009534D1" w:rsidP="00164C32">
      <w:pPr>
        <w:jc w:val="left"/>
        <w:rPr>
          <w:szCs w:val="21"/>
        </w:rPr>
      </w:pPr>
    </w:p>
    <w:p w14:paraId="62604969" w14:textId="77777777" w:rsidR="009534D1" w:rsidRDefault="009534D1" w:rsidP="00164C32">
      <w:pPr>
        <w:jc w:val="left"/>
        <w:rPr>
          <w:szCs w:val="21"/>
        </w:rPr>
      </w:pPr>
    </w:p>
    <w:p w14:paraId="5E5EB89E" w14:textId="77777777" w:rsidR="009534D1" w:rsidRPr="000C41D6" w:rsidRDefault="009534D1" w:rsidP="00164C32">
      <w:pPr>
        <w:jc w:val="left"/>
        <w:rPr>
          <w:szCs w:val="21"/>
        </w:rPr>
      </w:pPr>
    </w:p>
    <w:p w14:paraId="6A19857E" w14:textId="4AE62847" w:rsidR="009A405A" w:rsidRPr="006F4B4E" w:rsidRDefault="000A4E8A" w:rsidP="00164C32">
      <w:pPr>
        <w:jc w:val="left"/>
        <w:rPr>
          <w:szCs w:val="21"/>
          <w:bdr w:val="single" w:sz="4" w:space="0" w:color="auto"/>
        </w:rPr>
      </w:pPr>
      <w:r>
        <w:rPr>
          <w:rFonts w:hint="eastAsia"/>
          <w:szCs w:val="21"/>
          <w:bdr w:val="single" w:sz="4" w:space="0" w:color="auto"/>
        </w:rPr>
        <w:t>Ｑ．２</w:t>
      </w:r>
      <w:r w:rsidR="007F4943">
        <w:rPr>
          <w:rFonts w:hint="eastAsia"/>
          <w:szCs w:val="21"/>
          <w:bdr w:val="single" w:sz="4" w:space="0" w:color="auto"/>
        </w:rPr>
        <w:t>７</w:t>
      </w:r>
      <w:r w:rsidR="009A405A" w:rsidRPr="006F4B4E">
        <w:rPr>
          <w:rFonts w:hint="eastAsia"/>
          <w:szCs w:val="21"/>
          <w:bdr w:val="single" w:sz="4" w:space="0" w:color="auto"/>
        </w:rPr>
        <w:t xml:space="preserve">　申請書類の提出方法は</w:t>
      </w:r>
      <w:r w:rsidR="006F4B4E">
        <w:rPr>
          <w:rFonts w:hint="eastAsia"/>
          <w:szCs w:val="21"/>
          <w:bdr w:val="single" w:sz="4" w:space="0" w:color="auto"/>
        </w:rPr>
        <w:t xml:space="preserve">　　　　　　　　　　　　　　　　　　　　　　　　　　</w:t>
      </w:r>
    </w:p>
    <w:p w14:paraId="5E8C4CE7" w14:textId="59346185" w:rsidR="009A405A" w:rsidRDefault="009A405A" w:rsidP="00164C32">
      <w:pPr>
        <w:jc w:val="left"/>
        <w:rPr>
          <w:color w:val="000000" w:themeColor="text1"/>
          <w:szCs w:val="21"/>
        </w:rPr>
      </w:pPr>
      <w:r>
        <w:rPr>
          <w:rFonts w:hint="eastAsia"/>
          <w:color w:val="000000" w:themeColor="text1"/>
          <w:szCs w:val="21"/>
        </w:rPr>
        <w:t>Ａ　持参又は郵送又はメールにてご提出をお願いします。</w:t>
      </w:r>
    </w:p>
    <w:p w14:paraId="6A376C61" w14:textId="743307BE" w:rsidR="009A405A" w:rsidRDefault="009A405A" w:rsidP="00665B86">
      <w:pPr>
        <w:ind w:firstLineChars="200" w:firstLine="420"/>
        <w:jc w:val="left"/>
        <w:rPr>
          <w:color w:val="000000" w:themeColor="text1"/>
          <w:szCs w:val="21"/>
        </w:rPr>
      </w:pPr>
      <w:r>
        <w:rPr>
          <w:rFonts w:hint="eastAsia"/>
          <w:color w:val="000000" w:themeColor="text1"/>
          <w:szCs w:val="21"/>
        </w:rPr>
        <w:t>不明な点は、</w:t>
      </w:r>
      <w:r w:rsidR="00ED2537">
        <w:rPr>
          <w:rFonts w:hint="eastAsia"/>
          <w:color w:val="000000" w:themeColor="text1"/>
          <w:szCs w:val="21"/>
        </w:rPr>
        <w:t>大分県ＬＰガス協会</w:t>
      </w:r>
      <w:r>
        <w:rPr>
          <w:rFonts w:hint="eastAsia"/>
          <w:color w:val="000000" w:themeColor="text1"/>
          <w:szCs w:val="21"/>
        </w:rPr>
        <w:t>へご確認お願いします。</w:t>
      </w:r>
    </w:p>
    <w:p w14:paraId="6069D6D1" w14:textId="728FB86F" w:rsidR="009A405A" w:rsidRDefault="009A405A" w:rsidP="00665B86">
      <w:pPr>
        <w:ind w:firstLineChars="200" w:firstLine="420"/>
        <w:jc w:val="left"/>
        <w:rPr>
          <w:color w:val="000000" w:themeColor="text1"/>
          <w:szCs w:val="21"/>
        </w:rPr>
      </w:pPr>
      <w:r>
        <w:rPr>
          <w:rFonts w:hint="eastAsia"/>
          <w:color w:val="000000" w:themeColor="text1"/>
          <w:szCs w:val="21"/>
        </w:rPr>
        <w:t>問合せ先及びメールは以下よりお願いします。</w:t>
      </w:r>
    </w:p>
    <w:p w14:paraId="2DB7E036" w14:textId="17A3E2EF" w:rsidR="009A405A" w:rsidRPr="009A405A" w:rsidRDefault="009A405A" w:rsidP="00665B86">
      <w:pPr>
        <w:ind w:firstLineChars="200" w:firstLine="420"/>
        <w:jc w:val="left"/>
        <w:rPr>
          <w:color w:val="FF0000"/>
          <w:szCs w:val="21"/>
        </w:rPr>
      </w:pPr>
      <w:r w:rsidRPr="009A405A">
        <w:rPr>
          <w:rFonts w:hint="eastAsia"/>
          <w:color w:val="FF0000"/>
          <w:szCs w:val="21"/>
        </w:rPr>
        <w:t>名称</w:t>
      </w:r>
      <w:r w:rsidR="00ED2537">
        <w:rPr>
          <w:rFonts w:hint="eastAsia"/>
          <w:color w:val="FF0000"/>
          <w:szCs w:val="21"/>
        </w:rPr>
        <w:t xml:space="preserve">　大分県ＬＰガス協会</w:t>
      </w:r>
    </w:p>
    <w:p w14:paraId="074E1407" w14:textId="0A4A6516" w:rsidR="009A405A" w:rsidRPr="009A405A" w:rsidRDefault="009A405A" w:rsidP="00665B86">
      <w:pPr>
        <w:ind w:firstLineChars="200" w:firstLine="420"/>
        <w:jc w:val="left"/>
        <w:rPr>
          <w:color w:val="FF0000"/>
          <w:szCs w:val="21"/>
        </w:rPr>
      </w:pPr>
      <w:r w:rsidRPr="009A405A">
        <w:rPr>
          <w:rFonts w:hint="eastAsia"/>
          <w:color w:val="FF0000"/>
          <w:szCs w:val="21"/>
        </w:rPr>
        <w:t>電話</w:t>
      </w:r>
      <w:r w:rsidR="00ED2537">
        <w:rPr>
          <w:rFonts w:hint="eastAsia"/>
          <w:color w:val="FF0000"/>
          <w:szCs w:val="21"/>
        </w:rPr>
        <w:t xml:space="preserve">　</w:t>
      </w:r>
      <w:r w:rsidR="001813F0">
        <w:rPr>
          <w:rFonts w:hint="eastAsia"/>
          <w:color w:val="FF0000"/>
          <w:szCs w:val="21"/>
        </w:rPr>
        <w:t>097-558</w:t>
      </w:r>
      <w:r w:rsidR="001813F0">
        <w:rPr>
          <w:color w:val="FF0000"/>
          <w:szCs w:val="21"/>
        </w:rPr>
        <w:t>—</w:t>
      </w:r>
      <w:r w:rsidR="001813F0">
        <w:rPr>
          <w:rFonts w:hint="eastAsia"/>
          <w:color w:val="FF0000"/>
          <w:szCs w:val="21"/>
        </w:rPr>
        <w:t>5483</w:t>
      </w:r>
    </w:p>
    <w:p w14:paraId="216B3FC3" w14:textId="77777777" w:rsidR="009534D1" w:rsidRDefault="009534D1" w:rsidP="009534D1">
      <w:pPr>
        <w:ind w:firstLineChars="200" w:firstLine="420"/>
        <w:jc w:val="left"/>
        <w:rPr>
          <w:rStyle w:val="aa"/>
          <w:sz w:val="40"/>
          <w:szCs w:val="40"/>
        </w:rPr>
      </w:pPr>
      <w:r>
        <w:rPr>
          <w:rFonts w:hint="eastAsia"/>
          <w:color w:val="FF0000"/>
          <w:szCs w:val="21"/>
        </w:rPr>
        <w:t>E-mail</w:t>
      </w:r>
      <w:r w:rsidR="001813F0">
        <w:rPr>
          <w:rFonts w:hint="eastAsia"/>
          <w:color w:val="FF0000"/>
          <w:szCs w:val="21"/>
        </w:rPr>
        <w:t xml:space="preserve">　</w:t>
      </w:r>
      <w:hyperlink r:id="rId8" w:history="1">
        <w:r w:rsidR="00811E18" w:rsidRPr="009534D1">
          <w:rPr>
            <w:rStyle w:val="aa"/>
            <w:rFonts w:hint="eastAsia"/>
            <w:sz w:val="40"/>
            <w:szCs w:val="40"/>
          </w:rPr>
          <w:t>h</w:t>
        </w:r>
        <w:r w:rsidR="00811E18" w:rsidRPr="009534D1">
          <w:rPr>
            <w:rStyle w:val="aa"/>
            <w:sz w:val="40"/>
            <w:szCs w:val="40"/>
          </w:rPr>
          <w:t>ojokin</w:t>
        </w:r>
        <w:r w:rsidR="00811E18" w:rsidRPr="009534D1">
          <w:rPr>
            <w:rStyle w:val="aa"/>
            <w:rFonts w:hint="eastAsia"/>
            <w:sz w:val="40"/>
            <w:szCs w:val="40"/>
          </w:rPr>
          <w:t>@</w:t>
        </w:r>
        <w:r w:rsidR="00811E18" w:rsidRPr="009534D1">
          <w:rPr>
            <w:rStyle w:val="aa"/>
            <w:sz w:val="40"/>
            <w:szCs w:val="40"/>
          </w:rPr>
          <w:t>oitalpg.or.jp</w:t>
        </w:r>
      </w:hyperlink>
    </w:p>
    <w:p w14:paraId="0ACDB33A" w14:textId="77777777" w:rsidR="009534D1" w:rsidRDefault="009534D1" w:rsidP="009534D1">
      <w:pPr>
        <w:ind w:firstLineChars="200" w:firstLine="360"/>
        <w:jc w:val="left"/>
        <w:rPr>
          <w:color w:val="FF0000"/>
          <w:sz w:val="18"/>
          <w:szCs w:val="18"/>
        </w:rPr>
      </w:pPr>
    </w:p>
    <w:p w14:paraId="7C849E20" w14:textId="77777777" w:rsidR="00444E39" w:rsidRPr="009534D1" w:rsidRDefault="00444E39" w:rsidP="009534D1">
      <w:pPr>
        <w:ind w:firstLineChars="200" w:firstLine="360"/>
        <w:jc w:val="left"/>
        <w:rPr>
          <w:color w:val="FF0000"/>
          <w:sz w:val="18"/>
          <w:szCs w:val="18"/>
        </w:rPr>
      </w:pPr>
    </w:p>
    <w:p w14:paraId="582AAEFC" w14:textId="5514FE43" w:rsidR="009A405A" w:rsidRPr="009534D1" w:rsidRDefault="009A405A" w:rsidP="009534D1">
      <w:pPr>
        <w:jc w:val="left"/>
        <w:rPr>
          <w:color w:val="FF0000"/>
          <w:szCs w:val="21"/>
        </w:rPr>
      </w:pPr>
      <w:r w:rsidRPr="009A405A">
        <w:rPr>
          <w:rFonts w:hint="eastAsia"/>
          <w:szCs w:val="21"/>
        </w:rPr>
        <w:t>【</w:t>
      </w:r>
      <w:r>
        <w:rPr>
          <w:rFonts w:hint="eastAsia"/>
          <w:szCs w:val="21"/>
        </w:rPr>
        <w:t>その他の</w:t>
      </w:r>
      <w:r w:rsidR="00227A30">
        <w:rPr>
          <w:rFonts w:hint="eastAsia"/>
          <w:szCs w:val="21"/>
        </w:rPr>
        <w:t>疑義について】</w:t>
      </w:r>
    </w:p>
    <w:p w14:paraId="027904D8" w14:textId="47F96B0C" w:rsidR="00227A30" w:rsidRPr="006F4B4E" w:rsidRDefault="000A4E8A" w:rsidP="00164C32">
      <w:pPr>
        <w:jc w:val="left"/>
        <w:rPr>
          <w:szCs w:val="21"/>
          <w:bdr w:val="single" w:sz="4" w:space="0" w:color="auto"/>
        </w:rPr>
      </w:pPr>
      <w:r>
        <w:rPr>
          <w:rFonts w:hint="eastAsia"/>
          <w:szCs w:val="21"/>
          <w:bdr w:val="single" w:sz="4" w:space="0" w:color="auto"/>
        </w:rPr>
        <w:t>Ｑ．</w:t>
      </w:r>
      <w:r w:rsidR="007D784C">
        <w:rPr>
          <w:rFonts w:hint="eastAsia"/>
          <w:szCs w:val="21"/>
          <w:bdr w:val="single" w:sz="4" w:space="0" w:color="auto"/>
        </w:rPr>
        <w:t>２</w:t>
      </w:r>
      <w:r w:rsidR="007F4943">
        <w:rPr>
          <w:rFonts w:hint="eastAsia"/>
          <w:szCs w:val="21"/>
          <w:bdr w:val="single" w:sz="4" w:space="0" w:color="auto"/>
        </w:rPr>
        <w:t>８</w:t>
      </w:r>
      <w:r w:rsidR="00227A30" w:rsidRPr="006F4B4E">
        <w:rPr>
          <w:rFonts w:hint="eastAsia"/>
          <w:szCs w:val="21"/>
          <w:bdr w:val="single" w:sz="4" w:space="0" w:color="auto"/>
        </w:rPr>
        <w:t xml:space="preserve">　振込手数料も補助金の対象か</w:t>
      </w:r>
      <w:r w:rsidR="006F4B4E">
        <w:rPr>
          <w:rFonts w:hint="eastAsia"/>
          <w:szCs w:val="21"/>
          <w:bdr w:val="single" w:sz="4" w:space="0" w:color="auto"/>
        </w:rPr>
        <w:t xml:space="preserve">　　　　　　　　　　　　　　　　　　　　　　　　　</w:t>
      </w:r>
    </w:p>
    <w:p w14:paraId="37D8A39B" w14:textId="5FF4A65B" w:rsidR="00227A30" w:rsidRDefault="00227A30" w:rsidP="00164C32">
      <w:pPr>
        <w:jc w:val="left"/>
        <w:rPr>
          <w:szCs w:val="21"/>
        </w:rPr>
      </w:pPr>
      <w:r>
        <w:rPr>
          <w:rFonts w:hint="eastAsia"/>
          <w:szCs w:val="21"/>
        </w:rPr>
        <w:t>A　ＬＰガス料金からの値引きであることから、振込手続き等の業務が発生することは</w:t>
      </w:r>
      <w:r w:rsidR="000A4E8A">
        <w:rPr>
          <w:rFonts w:hint="eastAsia"/>
          <w:szCs w:val="21"/>
        </w:rPr>
        <w:t>な</w:t>
      </w:r>
      <w:r>
        <w:rPr>
          <w:rFonts w:hint="eastAsia"/>
          <w:szCs w:val="21"/>
        </w:rPr>
        <w:t>いため、対象外です。</w:t>
      </w:r>
    </w:p>
    <w:p w14:paraId="2C2F5A59" w14:textId="77777777" w:rsidR="000C41D6" w:rsidRDefault="000C41D6" w:rsidP="00164C32">
      <w:pPr>
        <w:jc w:val="left"/>
        <w:rPr>
          <w:szCs w:val="21"/>
        </w:rPr>
      </w:pPr>
    </w:p>
    <w:p w14:paraId="23E63D31" w14:textId="77777777" w:rsidR="000C41D6" w:rsidRDefault="000C41D6" w:rsidP="00164C32">
      <w:pPr>
        <w:jc w:val="left"/>
        <w:rPr>
          <w:szCs w:val="21"/>
        </w:rPr>
      </w:pPr>
    </w:p>
    <w:p w14:paraId="35AC43F9" w14:textId="315CDE30" w:rsidR="00227A30" w:rsidRPr="006F4B4E" w:rsidRDefault="000A4E8A" w:rsidP="00164C32">
      <w:pPr>
        <w:jc w:val="left"/>
        <w:rPr>
          <w:szCs w:val="21"/>
          <w:bdr w:val="single" w:sz="4" w:space="0" w:color="auto"/>
        </w:rPr>
      </w:pPr>
      <w:r>
        <w:rPr>
          <w:rFonts w:hint="eastAsia"/>
          <w:szCs w:val="21"/>
          <w:bdr w:val="single" w:sz="4" w:space="0" w:color="auto"/>
        </w:rPr>
        <w:t>Ｑ．</w:t>
      </w:r>
      <w:r w:rsidR="007D784C">
        <w:rPr>
          <w:rFonts w:hint="eastAsia"/>
          <w:szCs w:val="21"/>
          <w:bdr w:val="single" w:sz="4" w:space="0" w:color="auto"/>
        </w:rPr>
        <w:t>２</w:t>
      </w:r>
      <w:r w:rsidR="007F4943">
        <w:rPr>
          <w:rFonts w:hint="eastAsia"/>
          <w:szCs w:val="21"/>
          <w:bdr w:val="single" w:sz="4" w:space="0" w:color="auto"/>
        </w:rPr>
        <w:t>９</w:t>
      </w:r>
      <w:r w:rsidR="00227A30" w:rsidRPr="006F4B4E">
        <w:rPr>
          <w:rFonts w:hint="eastAsia"/>
          <w:szCs w:val="21"/>
          <w:bdr w:val="single" w:sz="4" w:space="0" w:color="auto"/>
        </w:rPr>
        <w:t xml:space="preserve">　</w:t>
      </w:r>
      <w:r w:rsidR="00CD39C9">
        <w:rPr>
          <w:rFonts w:hint="eastAsia"/>
          <w:szCs w:val="21"/>
          <w:bdr w:val="single" w:sz="4" w:space="0" w:color="auto"/>
        </w:rPr>
        <w:t>交付申請</w:t>
      </w:r>
      <w:r w:rsidR="00227A30" w:rsidRPr="006F4B4E">
        <w:rPr>
          <w:rFonts w:hint="eastAsia"/>
          <w:szCs w:val="21"/>
          <w:bdr w:val="single" w:sz="4" w:space="0" w:color="auto"/>
        </w:rPr>
        <w:t>時と</w:t>
      </w:r>
      <w:r w:rsidR="00CD39C9">
        <w:rPr>
          <w:rFonts w:hint="eastAsia"/>
          <w:szCs w:val="21"/>
          <w:bdr w:val="single" w:sz="4" w:space="0" w:color="auto"/>
        </w:rPr>
        <w:t>精算払</w:t>
      </w:r>
      <w:r w:rsidR="00227A30" w:rsidRPr="006F4B4E">
        <w:rPr>
          <w:rFonts w:hint="eastAsia"/>
          <w:szCs w:val="21"/>
          <w:bdr w:val="single" w:sz="4" w:space="0" w:color="auto"/>
        </w:rPr>
        <w:t>請求時において、消費者戸数が増減するが問題ないか</w:t>
      </w:r>
      <w:r w:rsidR="006F4B4E">
        <w:rPr>
          <w:rFonts w:hint="eastAsia"/>
          <w:szCs w:val="21"/>
          <w:bdr w:val="single" w:sz="4" w:space="0" w:color="auto"/>
        </w:rPr>
        <w:t xml:space="preserve">　　　　　　　　　</w:t>
      </w:r>
    </w:p>
    <w:p w14:paraId="3F80A991" w14:textId="4C87E7AE" w:rsidR="00227A30" w:rsidRDefault="00227A30" w:rsidP="00164C32">
      <w:pPr>
        <w:jc w:val="left"/>
        <w:rPr>
          <w:szCs w:val="21"/>
        </w:rPr>
      </w:pPr>
      <w:r>
        <w:rPr>
          <w:rFonts w:hint="eastAsia"/>
          <w:szCs w:val="21"/>
        </w:rPr>
        <w:t>A　消費者の入退去がありますので、問題ありません。</w:t>
      </w:r>
    </w:p>
    <w:p w14:paraId="1C5CB09A" w14:textId="77777777" w:rsidR="000C41D6" w:rsidRDefault="000C41D6" w:rsidP="00164C32">
      <w:pPr>
        <w:jc w:val="left"/>
        <w:rPr>
          <w:szCs w:val="21"/>
        </w:rPr>
      </w:pPr>
    </w:p>
    <w:p w14:paraId="35EC9CB1" w14:textId="77777777" w:rsidR="006F4B4E" w:rsidRDefault="006F4B4E" w:rsidP="00164C32">
      <w:pPr>
        <w:jc w:val="left"/>
        <w:rPr>
          <w:szCs w:val="21"/>
        </w:rPr>
      </w:pPr>
    </w:p>
    <w:tbl>
      <w:tblPr>
        <w:tblStyle w:val="ab"/>
        <w:tblW w:w="8505" w:type="dxa"/>
        <w:tblInd w:w="-5" w:type="dxa"/>
        <w:tblLook w:val="04A0" w:firstRow="1" w:lastRow="0" w:firstColumn="1" w:lastColumn="0" w:noHBand="0" w:noVBand="1"/>
      </w:tblPr>
      <w:tblGrid>
        <w:gridCol w:w="8505"/>
      </w:tblGrid>
      <w:tr w:rsidR="006F4B4E" w:rsidRPr="003F04B4" w14:paraId="7F66BAC4" w14:textId="77777777" w:rsidTr="005E744E">
        <w:trPr>
          <w:trHeight w:val="407"/>
        </w:trPr>
        <w:tc>
          <w:tcPr>
            <w:tcW w:w="8505" w:type="dxa"/>
          </w:tcPr>
          <w:p w14:paraId="37958D9E" w14:textId="16C1C929" w:rsidR="006F4B4E" w:rsidRPr="003F04B4" w:rsidRDefault="006F4B4E" w:rsidP="000A4E8A">
            <w:pPr>
              <w:jc w:val="left"/>
              <w:rPr>
                <w:szCs w:val="21"/>
              </w:rPr>
            </w:pPr>
            <w:r w:rsidRPr="003F04B4">
              <w:rPr>
                <w:rFonts w:hint="eastAsia"/>
                <w:szCs w:val="21"/>
                <w14:ligatures w14:val="none"/>
              </w:rPr>
              <w:t>Ｑ.</w:t>
            </w:r>
            <w:r>
              <w:rPr>
                <w:rFonts w:hint="eastAsia"/>
                <w:color w:val="000000" w:themeColor="text1"/>
                <w:szCs w:val="21"/>
              </w:rPr>
              <w:t xml:space="preserve"> </w:t>
            </w:r>
            <w:r w:rsidR="007F4943">
              <w:rPr>
                <w:rFonts w:hint="eastAsia"/>
                <w:color w:val="000000" w:themeColor="text1"/>
                <w:szCs w:val="21"/>
              </w:rPr>
              <w:t>３０</w:t>
            </w:r>
            <w:r>
              <w:rPr>
                <w:rFonts w:hint="eastAsia"/>
                <w:szCs w:val="21"/>
              </w:rPr>
              <w:t xml:space="preserve">　概算払い請求で申請した金額より支払い実績が少なくなった場合はどうしたらよいか　</w:t>
            </w:r>
          </w:p>
        </w:tc>
      </w:tr>
    </w:tbl>
    <w:p w14:paraId="0287A122" w14:textId="77777777" w:rsidR="009534D1" w:rsidRPr="009534D1" w:rsidRDefault="009534D1" w:rsidP="00164C32">
      <w:pPr>
        <w:jc w:val="left"/>
        <w:rPr>
          <w:szCs w:val="21"/>
        </w:rPr>
      </w:pPr>
    </w:p>
    <w:p w14:paraId="7F378CA3" w14:textId="736EF1D9" w:rsidR="00227A30" w:rsidRDefault="00227A30" w:rsidP="00164C32">
      <w:pPr>
        <w:jc w:val="left"/>
        <w:rPr>
          <w:szCs w:val="21"/>
        </w:rPr>
      </w:pPr>
      <w:r>
        <w:rPr>
          <w:rFonts w:hint="eastAsia"/>
          <w:szCs w:val="21"/>
        </w:rPr>
        <w:t>A　概算払い金額と実績報告請求書との差額分で剰余分は返金頂く必要があります。</w:t>
      </w:r>
    </w:p>
    <w:p w14:paraId="3E5D144D" w14:textId="1F9DF12B" w:rsidR="00227A30" w:rsidRPr="009A405A" w:rsidRDefault="00227A30" w:rsidP="00164C32">
      <w:pPr>
        <w:jc w:val="left"/>
        <w:rPr>
          <w:szCs w:val="21"/>
        </w:rPr>
      </w:pPr>
      <w:r>
        <w:rPr>
          <w:rFonts w:hint="eastAsia"/>
          <w:szCs w:val="21"/>
        </w:rPr>
        <w:t xml:space="preserve">不足分があった場合、実績内容を確認後、残りの支援金額をお振込みします。　</w:t>
      </w:r>
    </w:p>
    <w:sectPr w:rsidR="00227A30" w:rsidRPr="009A405A" w:rsidSect="00870B0D">
      <w:footerReference w:type="default" r:id="rId9"/>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40D8" w14:textId="77777777" w:rsidR="00151D63" w:rsidRDefault="00151D63" w:rsidP="00F77B4E">
      <w:r>
        <w:separator/>
      </w:r>
    </w:p>
  </w:endnote>
  <w:endnote w:type="continuationSeparator" w:id="0">
    <w:p w14:paraId="5B7ABABC" w14:textId="77777777" w:rsidR="00151D63" w:rsidRDefault="00151D63" w:rsidP="00F7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501339"/>
      <w:docPartObj>
        <w:docPartGallery w:val="Page Numbers (Bottom of Page)"/>
        <w:docPartUnique/>
      </w:docPartObj>
    </w:sdtPr>
    <w:sdtEndPr>
      <w:rPr>
        <w:sz w:val="36"/>
        <w:szCs w:val="36"/>
      </w:rPr>
    </w:sdtEndPr>
    <w:sdtContent>
      <w:p w14:paraId="3B1D0EB8" w14:textId="732F79B2" w:rsidR="00870B0D" w:rsidRPr="00870B0D" w:rsidRDefault="00870B0D">
        <w:pPr>
          <w:pStyle w:val="a7"/>
          <w:jc w:val="center"/>
          <w:rPr>
            <w:sz w:val="36"/>
            <w:szCs w:val="36"/>
          </w:rPr>
        </w:pPr>
        <w:r w:rsidRPr="00870B0D">
          <w:rPr>
            <w:sz w:val="36"/>
            <w:szCs w:val="36"/>
          </w:rPr>
          <w:fldChar w:fldCharType="begin"/>
        </w:r>
        <w:r w:rsidRPr="00870B0D">
          <w:rPr>
            <w:sz w:val="36"/>
            <w:szCs w:val="36"/>
          </w:rPr>
          <w:instrText>PAGE   \* MERGEFORMAT</w:instrText>
        </w:r>
        <w:r w:rsidRPr="00870B0D">
          <w:rPr>
            <w:sz w:val="36"/>
            <w:szCs w:val="36"/>
          </w:rPr>
          <w:fldChar w:fldCharType="separate"/>
        </w:r>
        <w:r w:rsidRPr="00870B0D">
          <w:rPr>
            <w:sz w:val="36"/>
            <w:szCs w:val="36"/>
            <w:lang w:val="ja-JP"/>
          </w:rPr>
          <w:t>2</w:t>
        </w:r>
        <w:r w:rsidRPr="00870B0D">
          <w:rPr>
            <w:sz w:val="36"/>
            <w:szCs w:val="36"/>
          </w:rPr>
          <w:fldChar w:fldCharType="end"/>
        </w:r>
      </w:p>
    </w:sdtContent>
  </w:sdt>
  <w:p w14:paraId="6F24CF6F" w14:textId="77777777" w:rsidR="00870B0D" w:rsidRDefault="00870B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2391" w14:textId="77777777" w:rsidR="00151D63" w:rsidRDefault="00151D63" w:rsidP="00F77B4E">
      <w:r>
        <w:separator/>
      </w:r>
    </w:p>
  </w:footnote>
  <w:footnote w:type="continuationSeparator" w:id="0">
    <w:p w14:paraId="47BF2435" w14:textId="77777777" w:rsidR="00151D63" w:rsidRDefault="00151D63" w:rsidP="00F77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94F"/>
    <w:multiLevelType w:val="hybridMultilevel"/>
    <w:tmpl w:val="A4D86BC4"/>
    <w:lvl w:ilvl="0" w:tplc="3A785F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6261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32"/>
    <w:rsid w:val="000352DF"/>
    <w:rsid w:val="000A4E8A"/>
    <w:rsid w:val="000C41D6"/>
    <w:rsid w:val="000D0B11"/>
    <w:rsid w:val="000F0E8E"/>
    <w:rsid w:val="00134EE4"/>
    <w:rsid w:val="00151D63"/>
    <w:rsid w:val="00157A18"/>
    <w:rsid w:val="00164C32"/>
    <w:rsid w:val="001813F0"/>
    <w:rsid w:val="001B78A0"/>
    <w:rsid w:val="001E6865"/>
    <w:rsid w:val="00227A30"/>
    <w:rsid w:val="002B3B6D"/>
    <w:rsid w:val="002B59F6"/>
    <w:rsid w:val="003027B1"/>
    <w:rsid w:val="003447E6"/>
    <w:rsid w:val="003D10A7"/>
    <w:rsid w:val="003F04B4"/>
    <w:rsid w:val="003F3BDD"/>
    <w:rsid w:val="00444E39"/>
    <w:rsid w:val="00486477"/>
    <w:rsid w:val="004B052A"/>
    <w:rsid w:val="004C0110"/>
    <w:rsid w:val="004F5325"/>
    <w:rsid w:val="004F6418"/>
    <w:rsid w:val="00512481"/>
    <w:rsid w:val="0066464D"/>
    <w:rsid w:val="00665B86"/>
    <w:rsid w:val="006960D2"/>
    <w:rsid w:val="006A3BA5"/>
    <w:rsid w:val="006B3217"/>
    <w:rsid w:val="006F4B4E"/>
    <w:rsid w:val="0076558E"/>
    <w:rsid w:val="00792A11"/>
    <w:rsid w:val="007A26F6"/>
    <w:rsid w:val="007D784C"/>
    <w:rsid w:val="007F4943"/>
    <w:rsid w:val="00811E18"/>
    <w:rsid w:val="00870B0D"/>
    <w:rsid w:val="008E0423"/>
    <w:rsid w:val="00920D19"/>
    <w:rsid w:val="00932BBA"/>
    <w:rsid w:val="009534D1"/>
    <w:rsid w:val="009622F0"/>
    <w:rsid w:val="00986CE0"/>
    <w:rsid w:val="0099709D"/>
    <w:rsid w:val="00997C67"/>
    <w:rsid w:val="009A405A"/>
    <w:rsid w:val="009C50BA"/>
    <w:rsid w:val="00A068EE"/>
    <w:rsid w:val="00A86E63"/>
    <w:rsid w:val="00AA19A7"/>
    <w:rsid w:val="00AB0F30"/>
    <w:rsid w:val="00AB7EB8"/>
    <w:rsid w:val="00B4304C"/>
    <w:rsid w:val="00B95308"/>
    <w:rsid w:val="00C4245D"/>
    <w:rsid w:val="00C67087"/>
    <w:rsid w:val="00C74D2F"/>
    <w:rsid w:val="00C81BAB"/>
    <w:rsid w:val="00C91A36"/>
    <w:rsid w:val="00CD39C9"/>
    <w:rsid w:val="00CF098A"/>
    <w:rsid w:val="00D1377D"/>
    <w:rsid w:val="00D844AC"/>
    <w:rsid w:val="00DC35D2"/>
    <w:rsid w:val="00E12544"/>
    <w:rsid w:val="00E35001"/>
    <w:rsid w:val="00E63ACE"/>
    <w:rsid w:val="00ED2537"/>
    <w:rsid w:val="00F172AD"/>
    <w:rsid w:val="00F77B4E"/>
    <w:rsid w:val="00FA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1B02C"/>
  <w15:chartTrackingRefBased/>
  <w15:docId w15:val="{25B7F511-9179-4F16-9B3A-C9ED181F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C32"/>
  </w:style>
  <w:style w:type="character" w:customStyle="1" w:styleId="a4">
    <w:name w:val="日付 (文字)"/>
    <w:basedOn w:val="a0"/>
    <w:link w:val="a3"/>
    <w:uiPriority w:val="99"/>
    <w:semiHidden/>
    <w:rsid w:val="00164C32"/>
  </w:style>
  <w:style w:type="paragraph" w:styleId="a5">
    <w:name w:val="header"/>
    <w:basedOn w:val="a"/>
    <w:link w:val="a6"/>
    <w:uiPriority w:val="99"/>
    <w:unhideWhenUsed/>
    <w:rsid w:val="00F77B4E"/>
    <w:pPr>
      <w:tabs>
        <w:tab w:val="center" w:pos="4252"/>
        <w:tab w:val="right" w:pos="8504"/>
      </w:tabs>
      <w:snapToGrid w:val="0"/>
    </w:pPr>
  </w:style>
  <w:style w:type="character" w:customStyle="1" w:styleId="a6">
    <w:name w:val="ヘッダー (文字)"/>
    <w:basedOn w:val="a0"/>
    <w:link w:val="a5"/>
    <w:uiPriority w:val="99"/>
    <w:rsid w:val="00F77B4E"/>
  </w:style>
  <w:style w:type="paragraph" w:styleId="a7">
    <w:name w:val="footer"/>
    <w:basedOn w:val="a"/>
    <w:link w:val="a8"/>
    <w:uiPriority w:val="99"/>
    <w:unhideWhenUsed/>
    <w:rsid w:val="00F77B4E"/>
    <w:pPr>
      <w:tabs>
        <w:tab w:val="center" w:pos="4252"/>
        <w:tab w:val="right" w:pos="8504"/>
      </w:tabs>
      <w:snapToGrid w:val="0"/>
    </w:pPr>
  </w:style>
  <w:style w:type="character" w:customStyle="1" w:styleId="a8">
    <w:name w:val="フッター (文字)"/>
    <w:basedOn w:val="a0"/>
    <w:link w:val="a7"/>
    <w:uiPriority w:val="99"/>
    <w:rsid w:val="00F77B4E"/>
  </w:style>
  <w:style w:type="paragraph" w:styleId="a9">
    <w:name w:val="List Paragraph"/>
    <w:basedOn w:val="a"/>
    <w:uiPriority w:val="34"/>
    <w:qFormat/>
    <w:rsid w:val="00C67087"/>
    <w:pPr>
      <w:ind w:leftChars="400" w:left="840"/>
    </w:pPr>
  </w:style>
  <w:style w:type="character" w:styleId="aa">
    <w:name w:val="Hyperlink"/>
    <w:basedOn w:val="a0"/>
    <w:uiPriority w:val="99"/>
    <w:unhideWhenUsed/>
    <w:rsid w:val="001813F0"/>
    <w:rPr>
      <w:color w:val="0563C1" w:themeColor="hyperlink"/>
      <w:u w:val="single"/>
    </w:rPr>
  </w:style>
  <w:style w:type="character" w:customStyle="1" w:styleId="1">
    <w:name w:val="未解決のメンション1"/>
    <w:basedOn w:val="a0"/>
    <w:uiPriority w:val="99"/>
    <w:semiHidden/>
    <w:unhideWhenUsed/>
    <w:rsid w:val="001813F0"/>
    <w:rPr>
      <w:color w:val="605E5C"/>
      <w:shd w:val="clear" w:color="auto" w:fill="E1DFDD"/>
    </w:rPr>
  </w:style>
  <w:style w:type="table" w:styleId="ab">
    <w:name w:val="Table Grid"/>
    <w:basedOn w:val="a1"/>
    <w:uiPriority w:val="39"/>
    <w:rsid w:val="003F04B4"/>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92A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811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jokin@oitalpg.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0941-3BAA-4588-90F0-53187981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LP07</cp:lastModifiedBy>
  <cp:revision>3</cp:revision>
  <cp:lastPrinted>2023-08-01T08:38:00Z</cp:lastPrinted>
  <dcterms:created xsi:type="dcterms:W3CDTF">2023-08-08T07:46:00Z</dcterms:created>
  <dcterms:modified xsi:type="dcterms:W3CDTF">2023-08-08T08:33:00Z</dcterms:modified>
</cp:coreProperties>
</file>