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3ED5" w14:textId="287F0B15" w:rsidR="00AB69F6" w:rsidRPr="00AB69F6" w:rsidRDefault="00AB69F6" w:rsidP="00AB69F6">
      <w:pPr>
        <w:snapToGrid w:val="0"/>
        <w:spacing w:line="240" w:lineRule="atLeast"/>
        <w:jc w:val="left"/>
        <w:rPr>
          <w:rFonts w:ascii="Meiryo UI" w:eastAsia="Meiryo UI" w:hAnsi="Meiryo UI"/>
          <w:sz w:val="44"/>
          <w:szCs w:val="44"/>
          <w:bdr w:val="single" w:sz="4" w:space="0" w:color="auto"/>
        </w:rPr>
      </w:pPr>
      <w:r w:rsidRPr="00AB69F6">
        <w:rPr>
          <w:rFonts w:ascii="Meiryo UI" w:eastAsia="Meiryo UI" w:hAnsi="Meiryo UI" w:hint="eastAsia"/>
          <w:sz w:val="44"/>
          <w:szCs w:val="44"/>
          <w:bdr w:val="single" w:sz="4" w:space="0" w:color="auto"/>
        </w:rPr>
        <w:t>別添１</w:t>
      </w:r>
    </w:p>
    <w:p w14:paraId="3B301828" w14:textId="25A05734" w:rsidR="0007433E" w:rsidRPr="00CB0DDE" w:rsidRDefault="00195B60" w:rsidP="00195B60">
      <w:pPr>
        <w:snapToGrid w:val="0"/>
        <w:spacing w:line="240" w:lineRule="atLeast"/>
        <w:jc w:val="center"/>
        <w:rPr>
          <w:rFonts w:ascii="Meiryo UI" w:eastAsia="Meiryo UI" w:hAnsi="Meiryo UI"/>
          <w:sz w:val="24"/>
          <w:szCs w:val="24"/>
        </w:rPr>
      </w:pPr>
      <w:r w:rsidRPr="00CB0DDE">
        <w:rPr>
          <w:rFonts w:ascii="Meiryo UI" w:eastAsia="Meiryo UI" w:hAnsi="Meiryo UI" w:hint="eastAsia"/>
          <w:sz w:val="24"/>
          <w:szCs w:val="24"/>
        </w:rPr>
        <w:t>大分県ＬＰガス価格激変緩和対策事業費</w:t>
      </w:r>
      <w:r w:rsidR="003E2829" w:rsidRPr="00CB0DDE">
        <w:rPr>
          <w:rFonts w:ascii="Meiryo UI" w:eastAsia="Meiryo UI" w:hAnsi="Meiryo UI" w:hint="eastAsia"/>
          <w:sz w:val="24"/>
          <w:szCs w:val="24"/>
        </w:rPr>
        <w:t>補助</w:t>
      </w:r>
      <w:r w:rsidRPr="00CB0DDE">
        <w:rPr>
          <w:rFonts w:ascii="Meiryo UI" w:eastAsia="Meiryo UI" w:hAnsi="Meiryo UI" w:hint="eastAsia"/>
          <w:sz w:val="24"/>
          <w:szCs w:val="24"/>
        </w:rPr>
        <w:t>金交付要領</w:t>
      </w:r>
    </w:p>
    <w:p w14:paraId="69A2F1D6" w14:textId="77777777" w:rsidR="00195B60" w:rsidRPr="00CB0DDE" w:rsidRDefault="00195B60" w:rsidP="00195B60">
      <w:pPr>
        <w:snapToGrid w:val="0"/>
        <w:spacing w:line="240" w:lineRule="atLeast"/>
        <w:jc w:val="center"/>
        <w:rPr>
          <w:rFonts w:ascii="Meiryo UI" w:eastAsia="Meiryo UI" w:hAnsi="Meiryo UI"/>
          <w:sz w:val="24"/>
          <w:szCs w:val="24"/>
        </w:rPr>
      </w:pPr>
    </w:p>
    <w:p w14:paraId="27685DF9" w14:textId="2D374A88" w:rsidR="00195B60" w:rsidRPr="00CB0DDE" w:rsidRDefault="00195B60" w:rsidP="00067A9E">
      <w:pPr>
        <w:snapToGrid w:val="0"/>
        <w:spacing w:line="240" w:lineRule="atLeast"/>
        <w:ind w:firstLineChars="2400" w:firstLine="5280"/>
        <w:rPr>
          <w:rFonts w:ascii="Meiryo UI" w:eastAsia="Meiryo UI" w:hAnsi="Meiryo UI"/>
          <w:sz w:val="22"/>
          <w:szCs w:val="24"/>
        </w:rPr>
      </w:pPr>
      <w:r w:rsidRPr="00CB0DDE">
        <w:rPr>
          <w:rFonts w:ascii="Meiryo UI" w:eastAsia="Meiryo UI" w:hAnsi="Meiryo UI" w:hint="eastAsia"/>
          <w:sz w:val="22"/>
          <w:szCs w:val="24"/>
        </w:rPr>
        <w:t>制　定　令和５年８月３日</w:t>
      </w:r>
    </w:p>
    <w:p w14:paraId="20724874" w14:textId="7A411A17" w:rsidR="00195B60" w:rsidRPr="00CB0DDE" w:rsidRDefault="00195B60" w:rsidP="00067A9E">
      <w:pPr>
        <w:snapToGrid w:val="0"/>
        <w:spacing w:line="240" w:lineRule="atLeast"/>
        <w:ind w:firstLineChars="2400" w:firstLine="5280"/>
        <w:rPr>
          <w:rFonts w:ascii="Meiryo UI" w:eastAsia="Meiryo UI" w:hAnsi="Meiryo UI"/>
          <w:sz w:val="22"/>
          <w:szCs w:val="24"/>
        </w:rPr>
      </w:pPr>
      <w:r w:rsidRPr="00CB0DDE">
        <w:rPr>
          <w:rFonts w:ascii="Meiryo UI" w:eastAsia="Meiryo UI" w:hAnsi="Meiryo UI" w:hint="eastAsia"/>
          <w:sz w:val="22"/>
          <w:szCs w:val="24"/>
        </w:rPr>
        <w:t>発行人　一般社団法人大分県ＬＰガス協会</w:t>
      </w:r>
    </w:p>
    <w:p w14:paraId="7C01DDBC" w14:textId="77777777" w:rsidR="008D2100" w:rsidRPr="00CB0DDE" w:rsidRDefault="00195B60" w:rsidP="008D2100">
      <w:pPr>
        <w:snapToGrid w:val="0"/>
        <w:spacing w:line="240" w:lineRule="atLeast"/>
        <w:rPr>
          <w:rFonts w:ascii="Meiryo UI" w:eastAsia="Meiryo UI" w:hAnsi="Meiryo UI"/>
        </w:rPr>
      </w:pPr>
      <w:r w:rsidRPr="00CB0DDE">
        <w:rPr>
          <w:rFonts w:ascii="Meiryo UI" w:eastAsia="Meiryo UI" w:hAnsi="Meiryo UI" w:hint="eastAsia"/>
        </w:rPr>
        <w:t>（通則）</w:t>
      </w:r>
    </w:p>
    <w:p w14:paraId="25809E19" w14:textId="3118483F" w:rsidR="008D2100" w:rsidRPr="00CB0DDE" w:rsidRDefault="00195B60" w:rsidP="003E2829">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第１条　大分県ＬＰガス価格激変緩和対策事業費</w:t>
      </w:r>
      <w:r w:rsidR="003E2829" w:rsidRPr="00CB0DDE">
        <w:rPr>
          <w:rFonts w:ascii="Meiryo UI" w:eastAsia="Meiryo UI" w:hAnsi="Meiryo UI" w:hint="eastAsia"/>
        </w:rPr>
        <w:t>補助</w:t>
      </w:r>
      <w:r w:rsidRPr="00CB0DDE">
        <w:rPr>
          <w:rFonts w:ascii="Meiryo UI" w:eastAsia="Meiryo UI" w:hAnsi="Meiryo UI" w:hint="eastAsia"/>
        </w:rPr>
        <w:t>金（以下「</w:t>
      </w:r>
      <w:r w:rsidR="003E2829" w:rsidRPr="00CB0DDE">
        <w:rPr>
          <w:rFonts w:ascii="Meiryo UI" w:eastAsia="Meiryo UI" w:hAnsi="Meiryo UI" w:hint="eastAsia"/>
        </w:rPr>
        <w:t>補助</w:t>
      </w:r>
      <w:r w:rsidRPr="00CB0DDE">
        <w:rPr>
          <w:rFonts w:ascii="Meiryo UI" w:eastAsia="Meiryo UI" w:hAnsi="Meiryo UI" w:hint="eastAsia"/>
        </w:rPr>
        <w:t>金」という。）の交付については、</w:t>
      </w:r>
      <w:r w:rsidR="008D2100" w:rsidRPr="00CB0DDE">
        <w:rPr>
          <w:rFonts w:ascii="Meiryo UI" w:eastAsia="Meiryo UI" w:hAnsi="Meiryo UI" w:hint="eastAsia"/>
        </w:rPr>
        <w:t>大分県補助金等交付規則（昭和</w:t>
      </w:r>
      <w:r w:rsidR="003E2829" w:rsidRPr="00CB0DDE">
        <w:rPr>
          <w:rFonts w:ascii="Meiryo UI" w:eastAsia="Meiryo UI" w:hAnsi="Meiryo UI" w:hint="eastAsia"/>
        </w:rPr>
        <w:t>４３</w:t>
      </w:r>
      <w:r w:rsidR="008D2100" w:rsidRPr="00CB0DDE">
        <w:rPr>
          <w:rFonts w:ascii="Meiryo UI" w:eastAsia="Meiryo UI" w:hAnsi="Meiryo UI" w:hint="eastAsia"/>
        </w:rPr>
        <w:t>年大分県規則第</w:t>
      </w:r>
      <w:r w:rsidR="003E2829" w:rsidRPr="00CB0DDE">
        <w:rPr>
          <w:rFonts w:ascii="Meiryo UI" w:eastAsia="Meiryo UI" w:hAnsi="Meiryo UI" w:hint="eastAsia"/>
        </w:rPr>
        <w:t>２７</w:t>
      </w:r>
      <w:r w:rsidR="008D2100" w:rsidRPr="00CB0DDE">
        <w:rPr>
          <w:rFonts w:ascii="Meiryo UI" w:eastAsia="Meiryo UI" w:hAnsi="Meiryo UI" w:hint="eastAsia"/>
        </w:rPr>
        <w:t>号。以下「規則」という。）、大分県ＬＰガス価格激変緩和対策事業費補助金交付要綱（令和5年</w:t>
      </w:r>
      <w:r w:rsidR="00CD6D9D">
        <w:rPr>
          <w:rFonts w:ascii="Meiryo UI" w:eastAsia="Meiryo UI" w:hAnsi="Meiryo UI" w:hint="eastAsia"/>
        </w:rPr>
        <w:t>８</w:t>
      </w:r>
      <w:r w:rsidR="008D2100" w:rsidRPr="00CB0DDE">
        <w:rPr>
          <w:rFonts w:ascii="Meiryo UI" w:eastAsia="Meiryo UI" w:hAnsi="Meiryo UI" w:hint="eastAsia"/>
        </w:rPr>
        <w:t>月</w:t>
      </w:r>
      <w:r w:rsidR="00CD6D9D">
        <w:rPr>
          <w:rFonts w:ascii="Meiryo UI" w:eastAsia="Meiryo UI" w:hAnsi="Meiryo UI" w:hint="eastAsia"/>
        </w:rPr>
        <w:t>３</w:t>
      </w:r>
      <w:r w:rsidR="008D2100" w:rsidRPr="00CB0DDE">
        <w:rPr>
          <w:rFonts w:ascii="Meiryo UI" w:eastAsia="Meiryo UI" w:hAnsi="Meiryo UI" w:hint="eastAsia"/>
        </w:rPr>
        <w:t>日</w:t>
      </w:r>
      <w:r w:rsidR="003E2829" w:rsidRPr="00CB0DDE">
        <w:rPr>
          <w:rFonts w:ascii="Meiryo UI" w:eastAsia="Meiryo UI" w:hAnsi="Meiryo UI" w:hint="eastAsia"/>
        </w:rPr>
        <w:t>制定</w:t>
      </w:r>
      <w:r w:rsidR="008D2100" w:rsidRPr="00CB0DDE">
        <w:rPr>
          <w:rFonts w:ascii="Meiryo UI" w:eastAsia="Meiryo UI" w:hAnsi="Meiryo UI" w:hint="eastAsia"/>
        </w:rPr>
        <w:t>。以下「要綱」という。</w:t>
      </w:r>
      <w:r w:rsidR="003E2829" w:rsidRPr="00CB0DDE">
        <w:rPr>
          <w:rFonts w:ascii="Meiryo UI" w:eastAsia="Meiryo UI" w:hAnsi="Meiryo UI" w:hint="eastAsia"/>
        </w:rPr>
        <w:t>）及びその他の法令の定めによるほか、この要領</w:t>
      </w:r>
      <w:r w:rsidR="008D2100" w:rsidRPr="00CB0DDE">
        <w:rPr>
          <w:rFonts w:ascii="Meiryo UI" w:eastAsia="Meiryo UI" w:hAnsi="Meiryo UI" w:hint="eastAsia"/>
        </w:rPr>
        <w:t>に定めるところによる。</w:t>
      </w:r>
    </w:p>
    <w:p w14:paraId="634E2A87" w14:textId="77777777" w:rsidR="00067A9E" w:rsidRPr="00CB0DDE" w:rsidRDefault="00067A9E" w:rsidP="008D2100">
      <w:pPr>
        <w:snapToGrid w:val="0"/>
        <w:spacing w:line="240" w:lineRule="atLeast"/>
        <w:rPr>
          <w:rFonts w:ascii="Meiryo UI" w:eastAsia="Meiryo UI" w:hAnsi="Meiryo UI"/>
        </w:rPr>
      </w:pPr>
    </w:p>
    <w:p w14:paraId="3A0FAA10" w14:textId="7DB35198" w:rsidR="008D2100" w:rsidRPr="00CB0DDE" w:rsidRDefault="008D2100" w:rsidP="008D2100">
      <w:pPr>
        <w:snapToGrid w:val="0"/>
        <w:spacing w:line="240" w:lineRule="atLeast"/>
        <w:rPr>
          <w:rFonts w:ascii="Meiryo UI" w:eastAsia="Meiryo UI" w:hAnsi="Meiryo UI"/>
        </w:rPr>
      </w:pPr>
      <w:r w:rsidRPr="00CB0DDE">
        <w:rPr>
          <w:rFonts w:ascii="Meiryo UI" w:eastAsia="Meiryo UI" w:hAnsi="Meiryo UI" w:hint="eastAsia"/>
        </w:rPr>
        <w:t>（定義）</w:t>
      </w:r>
    </w:p>
    <w:p w14:paraId="25DB755B" w14:textId="3885973C" w:rsidR="002F429E" w:rsidRPr="00CB0DDE" w:rsidRDefault="008D2100" w:rsidP="008D2100">
      <w:pPr>
        <w:snapToGrid w:val="0"/>
        <w:spacing w:line="240" w:lineRule="atLeast"/>
        <w:jc w:val="left"/>
        <w:rPr>
          <w:rFonts w:ascii="Meiryo UI" w:eastAsia="Meiryo UI" w:hAnsi="Meiryo UI"/>
        </w:rPr>
      </w:pPr>
      <w:r w:rsidRPr="00CB0DDE">
        <w:rPr>
          <w:rFonts w:ascii="Meiryo UI" w:eastAsia="Meiryo UI" w:hAnsi="Meiryo UI" w:hint="eastAsia"/>
        </w:rPr>
        <w:t>第２条　この要領において、「協会」「</w:t>
      </w:r>
      <w:r w:rsidR="000A40D3" w:rsidRPr="00CB0DDE">
        <w:rPr>
          <w:rFonts w:ascii="Meiryo UI" w:eastAsia="Meiryo UI" w:hAnsi="Meiryo UI" w:hint="eastAsia"/>
        </w:rPr>
        <w:t>対象</w:t>
      </w:r>
      <w:r w:rsidRPr="00CB0DDE">
        <w:rPr>
          <w:rFonts w:ascii="Meiryo UI" w:eastAsia="Meiryo UI" w:hAnsi="Meiryo UI" w:hint="eastAsia"/>
        </w:rPr>
        <w:t>事業者」とは、次の各号の</w:t>
      </w:r>
      <w:r w:rsidR="002F429E" w:rsidRPr="00CB0DDE">
        <w:rPr>
          <w:rFonts w:ascii="Meiryo UI" w:eastAsia="Meiryo UI" w:hAnsi="Meiryo UI" w:hint="eastAsia"/>
        </w:rPr>
        <w:t>定めるところによる。</w:t>
      </w:r>
    </w:p>
    <w:p w14:paraId="5D49C548" w14:textId="1254BC27" w:rsidR="005572BE" w:rsidRPr="00CB0DDE" w:rsidRDefault="002F429E" w:rsidP="002F429E">
      <w:pPr>
        <w:snapToGrid w:val="0"/>
        <w:spacing w:line="240" w:lineRule="atLeast"/>
        <w:ind w:firstLineChars="100" w:firstLine="210"/>
        <w:jc w:val="left"/>
        <w:rPr>
          <w:rFonts w:ascii="Meiryo UI" w:eastAsia="Meiryo UI" w:hAnsi="Meiryo UI"/>
        </w:rPr>
      </w:pPr>
      <w:r w:rsidRPr="00CB0DDE">
        <w:rPr>
          <w:rFonts w:ascii="Meiryo UI" w:eastAsia="Meiryo UI" w:hAnsi="Meiryo UI" w:hint="eastAsia"/>
        </w:rPr>
        <w:t>（１）「協会」とは、大分県ＬＰガス価格激変緩和対策事業</w:t>
      </w:r>
      <w:r w:rsidR="005572BE" w:rsidRPr="00CB0DDE">
        <w:rPr>
          <w:rFonts w:ascii="Meiryo UI" w:eastAsia="Meiryo UI" w:hAnsi="Meiryo UI" w:hint="eastAsia"/>
        </w:rPr>
        <w:t>を実施する者として、一般社団法人</w:t>
      </w:r>
    </w:p>
    <w:p w14:paraId="7F9D508A" w14:textId="77777777" w:rsidR="005572BE" w:rsidRPr="00CB0DDE" w:rsidRDefault="005572BE" w:rsidP="005572BE">
      <w:pPr>
        <w:snapToGrid w:val="0"/>
        <w:spacing w:line="240" w:lineRule="atLeast"/>
        <w:ind w:firstLineChars="300" w:firstLine="630"/>
        <w:jc w:val="left"/>
        <w:rPr>
          <w:rFonts w:ascii="Meiryo UI" w:eastAsia="Meiryo UI" w:hAnsi="Meiryo UI"/>
        </w:rPr>
      </w:pPr>
      <w:r w:rsidRPr="00CB0DDE">
        <w:rPr>
          <w:rFonts w:ascii="Meiryo UI" w:eastAsia="Meiryo UI" w:hAnsi="Meiryo UI" w:hint="eastAsia"/>
        </w:rPr>
        <w:t xml:space="preserve">　大分県ＬＰガス協会をいう。</w:t>
      </w:r>
    </w:p>
    <w:p w14:paraId="5A66AB31" w14:textId="4F9C6870" w:rsidR="005572BE" w:rsidRPr="00CB0DDE" w:rsidRDefault="005572BE" w:rsidP="005572BE">
      <w:pPr>
        <w:snapToGrid w:val="0"/>
        <w:spacing w:line="240" w:lineRule="atLeast"/>
        <w:ind w:firstLineChars="100" w:firstLine="210"/>
        <w:jc w:val="left"/>
        <w:rPr>
          <w:rFonts w:ascii="Meiryo UI" w:eastAsia="Meiryo UI" w:hAnsi="Meiryo UI"/>
        </w:rPr>
      </w:pPr>
      <w:r w:rsidRPr="00CB0DDE">
        <w:rPr>
          <w:rFonts w:ascii="Meiryo UI" w:eastAsia="Meiryo UI" w:hAnsi="Meiryo UI" w:hint="eastAsia"/>
        </w:rPr>
        <w:t>（２）「</w:t>
      </w:r>
      <w:r w:rsidR="000A40D3" w:rsidRPr="00CB0DDE">
        <w:rPr>
          <w:rFonts w:ascii="Meiryo UI" w:eastAsia="Meiryo UI" w:hAnsi="Meiryo UI" w:hint="eastAsia"/>
        </w:rPr>
        <w:t>対象</w:t>
      </w:r>
      <w:r w:rsidRPr="00CB0DDE">
        <w:rPr>
          <w:rFonts w:ascii="Meiryo UI" w:eastAsia="Meiryo UI" w:hAnsi="Meiryo UI" w:hint="eastAsia"/>
        </w:rPr>
        <w:t>事業者」とは、第６条第１項の規定に基づく交付決定の通知を受けた者をいう。</w:t>
      </w:r>
    </w:p>
    <w:p w14:paraId="7E58A2F3" w14:textId="77777777" w:rsidR="00067A9E" w:rsidRPr="00CB0DDE" w:rsidRDefault="00067A9E" w:rsidP="005572BE">
      <w:pPr>
        <w:snapToGrid w:val="0"/>
        <w:spacing w:line="240" w:lineRule="atLeast"/>
        <w:jc w:val="left"/>
        <w:rPr>
          <w:rFonts w:ascii="Meiryo UI" w:eastAsia="Meiryo UI" w:hAnsi="Meiryo UI"/>
        </w:rPr>
      </w:pPr>
    </w:p>
    <w:p w14:paraId="04BA9F72" w14:textId="494BDC8B" w:rsidR="005572BE" w:rsidRPr="00CB0DDE" w:rsidRDefault="005572BE" w:rsidP="005572BE">
      <w:pPr>
        <w:snapToGrid w:val="0"/>
        <w:spacing w:line="240" w:lineRule="atLeast"/>
        <w:jc w:val="left"/>
        <w:rPr>
          <w:rFonts w:ascii="Meiryo UI" w:eastAsia="Meiryo UI" w:hAnsi="Meiryo UI"/>
        </w:rPr>
      </w:pPr>
      <w:r w:rsidRPr="00CB0DDE">
        <w:rPr>
          <w:rFonts w:ascii="Meiryo UI" w:eastAsia="Meiryo UI" w:hAnsi="Meiryo UI" w:hint="eastAsia"/>
        </w:rPr>
        <w:t>（交付の目的）</w:t>
      </w:r>
    </w:p>
    <w:p w14:paraId="75AA49F1" w14:textId="0B10CB92" w:rsidR="005572BE" w:rsidRPr="00CB0DDE" w:rsidRDefault="005572BE" w:rsidP="005572BE">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第３条　本事業は、大分県が指定する値引き額により、料金の値引きを行ったＬＰガスの販売事業者に対して、その値引き原資を助成することにより、ＬＰガス</w:t>
      </w:r>
      <w:r w:rsidR="003B099C" w:rsidRPr="00CB0DDE">
        <w:rPr>
          <w:rFonts w:ascii="Meiryo UI" w:eastAsia="Meiryo UI" w:hAnsi="Meiryo UI" w:hint="eastAsia"/>
        </w:rPr>
        <w:t>料金</w:t>
      </w:r>
      <w:r w:rsidRPr="00CB0DDE">
        <w:rPr>
          <w:rFonts w:ascii="Meiryo UI" w:eastAsia="Meiryo UI" w:hAnsi="Meiryo UI" w:hint="eastAsia"/>
        </w:rPr>
        <w:t>の上昇により影響を受けている一般消費者等の負担を軽減することを目的とする。</w:t>
      </w:r>
    </w:p>
    <w:p w14:paraId="1913FF07" w14:textId="77777777" w:rsidR="005572BE" w:rsidRPr="00CB0DDE" w:rsidRDefault="005572BE" w:rsidP="005572BE">
      <w:pPr>
        <w:snapToGrid w:val="0"/>
        <w:spacing w:line="240" w:lineRule="atLeast"/>
        <w:ind w:left="210" w:hangingChars="100" w:hanging="210"/>
        <w:jc w:val="left"/>
        <w:rPr>
          <w:rFonts w:ascii="Meiryo UI" w:eastAsia="Meiryo UI" w:hAnsi="Meiryo UI"/>
        </w:rPr>
      </w:pPr>
    </w:p>
    <w:p w14:paraId="4ED33B50" w14:textId="00D46472" w:rsidR="005572BE" w:rsidRPr="00CB0DDE" w:rsidRDefault="000A40D3" w:rsidP="005572BE">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（交付の対象及び補助</w:t>
      </w:r>
      <w:r w:rsidR="005572BE" w:rsidRPr="00CB0DDE">
        <w:rPr>
          <w:rFonts w:ascii="Meiryo UI" w:eastAsia="Meiryo UI" w:hAnsi="Meiryo UI" w:hint="eastAsia"/>
        </w:rPr>
        <w:t>率）</w:t>
      </w:r>
    </w:p>
    <w:p w14:paraId="7EE704F8" w14:textId="1A587F8F" w:rsidR="005572BE" w:rsidRPr="00CB0DDE" w:rsidRDefault="005572BE" w:rsidP="005572BE">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第４条　協会は、</w:t>
      </w:r>
      <w:r w:rsidR="000A40D3" w:rsidRPr="00CB0DDE">
        <w:rPr>
          <w:rFonts w:ascii="Meiryo UI" w:eastAsia="Meiryo UI" w:hAnsi="Meiryo UI" w:hint="eastAsia"/>
        </w:rPr>
        <w:t>対象</w:t>
      </w:r>
      <w:r w:rsidRPr="00CB0DDE">
        <w:rPr>
          <w:rFonts w:ascii="Meiryo UI" w:eastAsia="Meiryo UI" w:hAnsi="Meiryo UI" w:hint="eastAsia"/>
        </w:rPr>
        <w:t>事業者が行うＬＰガス</w:t>
      </w:r>
      <w:r w:rsidR="003B099C" w:rsidRPr="00CB0DDE">
        <w:rPr>
          <w:rFonts w:ascii="Meiryo UI" w:eastAsia="Meiryo UI" w:hAnsi="Meiryo UI" w:hint="eastAsia"/>
        </w:rPr>
        <w:t>料金</w:t>
      </w:r>
      <w:r w:rsidRPr="00CB0DDE">
        <w:rPr>
          <w:rFonts w:ascii="Meiryo UI" w:eastAsia="Meiryo UI" w:hAnsi="Meiryo UI" w:hint="eastAsia"/>
        </w:rPr>
        <w:t>の値引き原資に対して、要綱に基づき大分県から受けた交付決定額の範囲内で</w:t>
      </w:r>
      <w:r w:rsidR="000A40D3" w:rsidRPr="00CB0DDE">
        <w:rPr>
          <w:rFonts w:ascii="Meiryo UI" w:eastAsia="Meiryo UI" w:hAnsi="Meiryo UI" w:hint="eastAsia"/>
        </w:rPr>
        <w:t>補助</w:t>
      </w:r>
      <w:r w:rsidRPr="00CB0DDE">
        <w:rPr>
          <w:rFonts w:ascii="Meiryo UI" w:eastAsia="Meiryo UI" w:hAnsi="Meiryo UI" w:hint="eastAsia"/>
        </w:rPr>
        <w:t>金を交付する。</w:t>
      </w:r>
    </w:p>
    <w:p w14:paraId="71E319CA" w14:textId="77777777" w:rsidR="00067A9E" w:rsidRPr="00CB0DDE" w:rsidRDefault="00067A9E" w:rsidP="005572BE">
      <w:pPr>
        <w:snapToGrid w:val="0"/>
        <w:spacing w:line="240" w:lineRule="atLeast"/>
        <w:ind w:left="210" w:hangingChars="100" w:hanging="210"/>
        <w:jc w:val="left"/>
        <w:rPr>
          <w:rFonts w:ascii="Meiryo UI" w:eastAsia="Meiryo UI" w:hAnsi="Meiryo UI"/>
        </w:rPr>
      </w:pPr>
    </w:p>
    <w:p w14:paraId="3F58A6C3" w14:textId="1FCD7433" w:rsidR="005572BE" w:rsidRPr="00CB0DDE" w:rsidRDefault="005572BE" w:rsidP="005572BE">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２　値引き原資の支援対象とする一般消費者等は、大分県内でＬＰガスを消費する一般消費者等であって、</w:t>
      </w:r>
      <w:r w:rsidR="000A40D3" w:rsidRPr="00CB0DDE">
        <w:rPr>
          <w:rFonts w:ascii="Meiryo UI" w:eastAsia="Meiryo UI" w:hAnsi="Meiryo UI" w:hint="eastAsia"/>
        </w:rPr>
        <w:t>質量販売による消費者</w:t>
      </w:r>
      <w:r w:rsidR="00CD6D9D">
        <w:rPr>
          <w:rFonts w:ascii="Meiryo UI" w:eastAsia="Meiryo UI" w:hAnsi="Meiryo UI" w:hint="eastAsia"/>
        </w:rPr>
        <w:t>、工業用等の高圧ガス保安法上の消費者</w:t>
      </w:r>
      <w:r w:rsidR="002E6A04" w:rsidRPr="00CB0DDE">
        <w:rPr>
          <w:rFonts w:ascii="Meiryo UI" w:eastAsia="Meiryo UI" w:hAnsi="Meiryo UI" w:hint="eastAsia"/>
        </w:rPr>
        <w:t>並びに</w:t>
      </w:r>
      <w:r w:rsidR="00CD6D9D">
        <w:rPr>
          <w:rFonts w:ascii="Meiryo UI" w:eastAsia="Meiryo UI" w:hAnsi="Meiryo UI" w:hint="eastAsia"/>
        </w:rPr>
        <w:t>、</w:t>
      </w:r>
      <w:r w:rsidRPr="00CB0DDE">
        <w:rPr>
          <w:rFonts w:ascii="Meiryo UI" w:eastAsia="Meiryo UI" w:hAnsi="Meiryo UI" w:hint="eastAsia"/>
        </w:rPr>
        <w:t>国</w:t>
      </w:r>
      <w:r w:rsidR="002E6A04" w:rsidRPr="00CB0DDE">
        <w:rPr>
          <w:rFonts w:ascii="Meiryo UI" w:eastAsia="Meiryo UI" w:hAnsi="Meiryo UI" w:hint="eastAsia"/>
        </w:rPr>
        <w:t>及び</w:t>
      </w:r>
      <w:r w:rsidRPr="00CB0DDE">
        <w:rPr>
          <w:rFonts w:ascii="Meiryo UI" w:eastAsia="Meiryo UI" w:hAnsi="Meiryo UI" w:hint="eastAsia"/>
        </w:rPr>
        <w:t>地方公共団体は除く。</w:t>
      </w:r>
    </w:p>
    <w:p w14:paraId="1D707132" w14:textId="77777777" w:rsidR="00067A9E" w:rsidRPr="00AB69F6" w:rsidRDefault="00067A9E" w:rsidP="005572BE">
      <w:pPr>
        <w:snapToGrid w:val="0"/>
        <w:spacing w:line="240" w:lineRule="atLeast"/>
        <w:ind w:left="210" w:hangingChars="100" w:hanging="210"/>
        <w:jc w:val="left"/>
        <w:rPr>
          <w:rFonts w:ascii="Meiryo UI" w:eastAsia="Meiryo UI" w:hAnsi="Meiryo UI"/>
        </w:rPr>
      </w:pPr>
    </w:p>
    <w:p w14:paraId="0F8D5950" w14:textId="60965574" w:rsidR="003B099C" w:rsidRPr="00CB0DDE" w:rsidRDefault="005572BE" w:rsidP="005572BE">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 xml:space="preserve">３　</w:t>
      </w:r>
      <w:r w:rsidR="002E6A04" w:rsidRPr="00CB0DDE">
        <w:rPr>
          <w:rFonts w:ascii="Meiryo UI" w:eastAsia="Meiryo UI" w:hAnsi="Meiryo UI" w:hint="eastAsia"/>
        </w:rPr>
        <w:t>補助</w:t>
      </w:r>
      <w:r w:rsidR="003B099C" w:rsidRPr="00CB0DDE">
        <w:rPr>
          <w:rFonts w:ascii="Meiryo UI" w:eastAsia="Meiryo UI" w:hAnsi="Meiryo UI" w:hint="eastAsia"/>
        </w:rPr>
        <w:t>対象額及び</w:t>
      </w:r>
      <w:r w:rsidR="002E6A04" w:rsidRPr="00CB0DDE">
        <w:rPr>
          <w:rFonts w:ascii="Meiryo UI" w:eastAsia="Meiryo UI" w:hAnsi="Meiryo UI" w:hint="eastAsia"/>
        </w:rPr>
        <w:t>補助</w:t>
      </w:r>
      <w:r w:rsidR="003B099C" w:rsidRPr="00CB0DDE">
        <w:rPr>
          <w:rFonts w:ascii="Meiryo UI" w:eastAsia="Meiryo UI" w:hAnsi="Meiryo UI" w:hint="eastAsia"/>
        </w:rPr>
        <w:t>率は次表のとおりとする。</w:t>
      </w:r>
    </w:p>
    <w:tbl>
      <w:tblPr>
        <w:tblStyle w:val="a7"/>
        <w:tblW w:w="0" w:type="auto"/>
        <w:tblInd w:w="210" w:type="dxa"/>
        <w:tblLook w:val="04A0" w:firstRow="1" w:lastRow="0" w:firstColumn="1" w:lastColumn="0" w:noHBand="0" w:noVBand="1"/>
      </w:tblPr>
      <w:tblGrid>
        <w:gridCol w:w="1770"/>
        <w:gridCol w:w="6520"/>
        <w:gridCol w:w="1127"/>
      </w:tblGrid>
      <w:tr w:rsidR="009B2AD7" w:rsidRPr="00CB0DDE" w14:paraId="0ECCC44D" w14:textId="77777777" w:rsidTr="003B099C">
        <w:tc>
          <w:tcPr>
            <w:tcW w:w="8290" w:type="dxa"/>
            <w:gridSpan w:val="2"/>
          </w:tcPr>
          <w:p w14:paraId="6E9A5500" w14:textId="1EB912B9" w:rsidR="003B099C" w:rsidRPr="00CB0DDE" w:rsidRDefault="002E6A04" w:rsidP="003B099C">
            <w:pPr>
              <w:snapToGrid w:val="0"/>
              <w:spacing w:line="240" w:lineRule="atLeast"/>
              <w:jc w:val="center"/>
              <w:rPr>
                <w:rFonts w:ascii="Meiryo UI" w:eastAsia="Meiryo UI" w:hAnsi="Meiryo UI"/>
              </w:rPr>
            </w:pPr>
            <w:r w:rsidRPr="00CB0DDE">
              <w:rPr>
                <w:rFonts w:ascii="Meiryo UI" w:eastAsia="Meiryo UI" w:hAnsi="Meiryo UI" w:hint="eastAsia"/>
              </w:rPr>
              <w:t>補助</w:t>
            </w:r>
            <w:r w:rsidR="003B099C" w:rsidRPr="00CB0DDE">
              <w:rPr>
                <w:rFonts w:ascii="Meiryo UI" w:eastAsia="Meiryo UI" w:hAnsi="Meiryo UI" w:hint="eastAsia"/>
              </w:rPr>
              <w:t>事業</w:t>
            </w:r>
          </w:p>
        </w:tc>
        <w:tc>
          <w:tcPr>
            <w:tcW w:w="1127" w:type="dxa"/>
            <w:vMerge w:val="restart"/>
            <w:vAlign w:val="center"/>
          </w:tcPr>
          <w:p w14:paraId="31BBDAFC" w14:textId="3771CD7B" w:rsidR="003B099C" w:rsidRPr="00CB0DDE" w:rsidRDefault="002E6A04" w:rsidP="003B099C">
            <w:pPr>
              <w:snapToGrid w:val="0"/>
              <w:spacing w:line="240" w:lineRule="atLeast"/>
              <w:jc w:val="center"/>
              <w:rPr>
                <w:rFonts w:ascii="Meiryo UI" w:eastAsia="Meiryo UI" w:hAnsi="Meiryo UI"/>
              </w:rPr>
            </w:pPr>
            <w:r w:rsidRPr="00CB0DDE">
              <w:rPr>
                <w:rFonts w:ascii="Meiryo UI" w:eastAsia="Meiryo UI" w:hAnsi="Meiryo UI" w:hint="eastAsia"/>
              </w:rPr>
              <w:t>補助</w:t>
            </w:r>
            <w:r w:rsidR="003B099C" w:rsidRPr="00CB0DDE">
              <w:rPr>
                <w:rFonts w:ascii="Meiryo UI" w:eastAsia="Meiryo UI" w:hAnsi="Meiryo UI" w:hint="eastAsia"/>
              </w:rPr>
              <w:t>率</w:t>
            </w:r>
          </w:p>
        </w:tc>
      </w:tr>
      <w:tr w:rsidR="009B2AD7" w:rsidRPr="00CB0DDE" w14:paraId="2DDDF0EA" w14:textId="77777777" w:rsidTr="003B099C">
        <w:tc>
          <w:tcPr>
            <w:tcW w:w="1770" w:type="dxa"/>
          </w:tcPr>
          <w:p w14:paraId="60936DC6" w14:textId="57D06944" w:rsidR="003B099C" w:rsidRPr="00CB0DDE" w:rsidRDefault="003B099C" w:rsidP="003B099C">
            <w:pPr>
              <w:snapToGrid w:val="0"/>
              <w:spacing w:line="240" w:lineRule="atLeast"/>
              <w:jc w:val="center"/>
              <w:rPr>
                <w:rFonts w:ascii="Meiryo UI" w:eastAsia="Meiryo UI" w:hAnsi="Meiryo UI"/>
              </w:rPr>
            </w:pPr>
            <w:r w:rsidRPr="00CB0DDE">
              <w:rPr>
                <w:rFonts w:ascii="Meiryo UI" w:eastAsia="Meiryo UI" w:hAnsi="Meiryo UI" w:hint="eastAsia"/>
              </w:rPr>
              <w:t>内　容</w:t>
            </w:r>
          </w:p>
        </w:tc>
        <w:tc>
          <w:tcPr>
            <w:tcW w:w="6520" w:type="dxa"/>
          </w:tcPr>
          <w:p w14:paraId="12E740CA" w14:textId="6D154B65" w:rsidR="003B099C" w:rsidRPr="00CB0DDE" w:rsidRDefault="002E6A04" w:rsidP="002E6A04">
            <w:pPr>
              <w:snapToGrid w:val="0"/>
              <w:spacing w:line="240" w:lineRule="atLeast"/>
              <w:jc w:val="center"/>
              <w:rPr>
                <w:rFonts w:ascii="Meiryo UI" w:eastAsia="Meiryo UI" w:hAnsi="Meiryo UI"/>
              </w:rPr>
            </w:pPr>
            <w:r w:rsidRPr="00CB0DDE">
              <w:rPr>
                <w:rFonts w:ascii="Meiryo UI" w:eastAsia="Meiryo UI" w:hAnsi="Meiryo UI" w:hint="eastAsia"/>
              </w:rPr>
              <w:t>補助</w:t>
            </w:r>
            <w:r w:rsidR="003B099C" w:rsidRPr="00CB0DDE">
              <w:rPr>
                <w:rFonts w:ascii="Meiryo UI" w:eastAsia="Meiryo UI" w:hAnsi="Meiryo UI" w:hint="eastAsia"/>
              </w:rPr>
              <w:t>対象額</w:t>
            </w:r>
          </w:p>
        </w:tc>
        <w:tc>
          <w:tcPr>
            <w:tcW w:w="1127" w:type="dxa"/>
            <w:vMerge/>
          </w:tcPr>
          <w:p w14:paraId="4CAD4286" w14:textId="77777777" w:rsidR="003B099C" w:rsidRPr="00CB0DDE" w:rsidRDefault="003B099C" w:rsidP="005572BE">
            <w:pPr>
              <w:snapToGrid w:val="0"/>
              <w:spacing w:line="240" w:lineRule="atLeast"/>
              <w:jc w:val="left"/>
              <w:rPr>
                <w:rFonts w:ascii="Meiryo UI" w:eastAsia="Meiryo UI" w:hAnsi="Meiryo UI"/>
              </w:rPr>
            </w:pPr>
          </w:p>
        </w:tc>
      </w:tr>
      <w:tr w:rsidR="002D0669" w:rsidRPr="00CB0DDE" w14:paraId="0C8ADF9D" w14:textId="77777777" w:rsidTr="003B099C">
        <w:tc>
          <w:tcPr>
            <w:tcW w:w="1770" w:type="dxa"/>
          </w:tcPr>
          <w:p w14:paraId="366FF981" w14:textId="3DB000C9" w:rsidR="003B099C" w:rsidRPr="00CB0DDE" w:rsidRDefault="003B099C" w:rsidP="005572BE">
            <w:pPr>
              <w:snapToGrid w:val="0"/>
              <w:spacing w:line="240" w:lineRule="atLeast"/>
              <w:jc w:val="left"/>
              <w:rPr>
                <w:rFonts w:ascii="Meiryo UI" w:eastAsia="Meiryo UI" w:hAnsi="Meiryo UI"/>
              </w:rPr>
            </w:pPr>
            <w:r w:rsidRPr="00CB0DDE">
              <w:rPr>
                <w:rFonts w:ascii="Meiryo UI" w:eastAsia="Meiryo UI" w:hAnsi="Meiryo UI" w:hint="eastAsia"/>
              </w:rPr>
              <w:t>ＬＰガス価格の値引きを行うＬＰガスの</w:t>
            </w:r>
            <w:r w:rsidR="0034039E" w:rsidRPr="00CB0DDE">
              <w:rPr>
                <w:rFonts w:ascii="Meiryo UI" w:eastAsia="Meiryo UI" w:hAnsi="Meiryo UI" w:hint="eastAsia"/>
              </w:rPr>
              <w:t>販売</w:t>
            </w:r>
            <w:r w:rsidRPr="00CB0DDE">
              <w:rPr>
                <w:rFonts w:ascii="Meiryo UI" w:eastAsia="Meiryo UI" w:hAnsi="Meiryo UI" w:hint="eastAsia"/>
              </w:rPr>
              <w:t>事業者に対する助成</w:t>
            </w:r>
          </w:p>
        </w:tc>
        <w:tc>
          <w:tcPr>
            <w:tcW w:w="6520" w:type="dxa"/>
          </w:tcPr>
          <w:p w14:paraId="00C3A20F" w14:textId="258EBD8C" w:rsidR="003B099C" w:rsidRPr="00CB0DDE" w:rsidRDefault="009D53B0" w:rsidP="00AB69F6">
            <w:pPr>
              <w:widowControl w:val="0"/>
              <w:autoSpaceDE w:val="0"/>
              <w:autoSpaceDN w:val="0"/>
              <w:snapToGrid w:val="0"/>
              <w:spacing w:line="240" w:lineRule="atLeast"/>
              <w:ind w:firstLineChars="100" w:firstLine="210"/>
              <w:jc w:val="left"/>
              <w:rPr>
                <w:rFonts w:ascii="Meiryo UI" w:eastAsia="Meiryo UI" w:hAnsi="Meiryo UI"/>
              </w:rPr>
            </w:pPr>
            <w:r w:rsidRPr="00CB0DDE">
              <w:rPr>
                <w:rFonts w:ascii="Meiryo UI" w:eastAsia="Meiryo UI" w:hAnsi="Meiryo UI" w:hint="eastAsia"/>
              </w:rPr>
              <w:t>令和５年１０月検針（体積販売に</w:t>
            </w:r>
            <w:r w:rsidR="004713C9">
              <w:rPr>
                <w:rFonts w:ascii="Meiryo UI" w:eastAsia="Meiryo UI" w:hAnsi="Meiryo UI" w:hint="eastAsia"/>
              </w:rPr>
              <w:t>よる契約に</w:t>
            </w:r>
            <w:r w:rsidRPr="00CB0DDE">
              <w:rPr>
                <w:rFonts w:ascii="Meiryo UI" w:eastAsia="Meiryo UI" w:hAnsi="Meiryo UI" w:hint="eastAsia"/>
              </w:rPr>
              <w:t>限る。）の一般消費者等に対して、</w:t>
            </w:r>
            <w:r w:rsidR="003B099C" w:rsidRPr="00CB0DDE">
              <w:rPr>
                <w:rFonts w:ascii="Meiryo UI" w:eastAsia="Meiryo UI" w:hAnsi="Meiryo UI" w:hint="eastAsia"/>
              </w:rPr>
              <w:t>大分県が指定する額</w:t>
            </w:r>
            <w:r w:rsidRPr="00CB0DDE">
              <w:rPr>
                <w:rFonts w:ascii="Meiryo UI" w:eastAsia="Meiryo UI" w:hAnsi="Meiryo UI" w:hint="eastAsia"/>
              </w:rPr>
              <w:t>（</w:t>
            </w:r>
            <w:r w:rsidR="003B099C" w:rsidRPr="00CB0DDE">
              <w:rPr>
                <w:rFonts w:ascii="Meiryo UI" w:eastAsia="Meiryo UI" w:hAnsi="Meiryo UI" w:hint="eastAsia"/>
              </w:rPr>
              <w:t>上限3,</w:t>
            </w:r>
            <w:r w:rsidR="00BB4585">
              <w:rPr>
                <w:rFonts w:ascii="Meiryo UI" w:eastAsia="Meiryo UI" w:hAnsi="Meiryo UI" w:hint="eastAsia"/>
              </w:rPr>
              <w:t>0</w:t>
            </w:r>
            <w:r w:rsidR="003B099C" w:rsidRPr="00CB0DDE">
              <w:rPr>
                <w:rFonts w:ascii="Meiryo UI" w:eastAsia="Meiryo UI" w:hAnsi="Meiryo UI" w:hint="eastAsia"/>
              </w:rPr>
              <w:t>00</w:t>
            </w:r>
            <w:r w:rsidR="002E6A04" w:rsidRPr="00CB0DDE">
              <w:rPr>
                <w:rFonts w:ascii="Meiryo UI" w:eastAsia="Meiryo UI" w:hAnsi="Meiryo UI" w:hint="eastAsia"/>
              </w:rPr>
              <w:t>円</w:t>
            </w:r>
            <w:r w:rsidR="003B099C" w:rsidRPr="00CB0DDE">
              <w:rPr>
                <w:rFonts w:ascii="Meiryo UI" w:eastAsia="Meiryo UI" w:hAnsi="Meiryo UI" w:hint="eastAsia"/>
              </w:rPr>
              <w:t>（</w:t>
            </w:r>
            <w:r w:rsidR="00270AB6" w:rsidRPr="00CB0DDE">
              <w:rPr>
                <w:rFonts w:ascii="Meiryo UI" w:eastAsia="Meiryo UI" w:hAnsi="Meiryo UI" w:hint="eastAsia"/>
              </w:rPr>
              <w:t>消費税等を</w:t>
            </w:r>
            <w:r w:rsidR="00BB4585">
              <w:rPr>
                <w:rFonts w:ascii="Meiryo UI" w:eastAsia="Meiryo UI" w:hAnsi="Meiryo UI" w:hint="eastAsia"/>
              </w:rPr>
              <w:t>除く</w:t>
            </w:r>
            <w:r w:rsidR="00270AB6" w:rsidRPr="00CB0DDE">
              <w:rPr>
                <w:rFonts w:ascii="Meiryo UI" w:eastAsia="Meiryo UI" w:hAnsi="Meiryo UI" w:hint="eastAsia"/>
              </w:rPr>
              <w:t>。</w:t>
            </w:r>
            <w:r w:rsidR="003B099C" w:rsidRPr="00CB0DDE">
              <w:rPr>
                <w:rFonts w:ascii="Meiryo UI" w:eastAsia="Meiryo UI" w:hAnsi="Meiryo UI" w:hint="eastAsia"/>
              </w:rPr>
              <w:t>）</w:t>
            </w:r>
            <w:r w:rsidRPr="00CB0DDE">
              <w:rPr>
                <w:rFonts w:ascii="Meiryo UI" w:eastAsia="Meiryo UI" w:hAnsi="Meiryo UI" w:hint="eastAsia"/>
              </w:rPr>
              <w:t>。なお、１０月検針が3,</w:t>
            </w:r>
            <w:r w:rsidR="00BB4585">
              <w:rPr>
                <w:rFonts w:ascii="Meiryo UI" w:eastAsia="Meiryo UI" w:hAnsi="Meiryo UI" w:hint="eastAsia"/>
              </w:rPr>
              <w:t>000</w:t>
            </w:r>
            <w:r w:rsidRPr="00CB0DDE">
              <w:rPr>
                <w:rFonts w:ascii="Meiryo UI" w:eastAsia="Meiryo UI" w:hAnsi="Meiryo UI" w:hint="eastAsia"/>
              </w:rPr>
              <w:t>円（</w:t>
            </w:r>
            <w:r w:rsidR="00270AB6" w:rsidRPr="00CB0DDE">
              <w:rPr>
                <w:rFonts w:ascii="Meiryo UI" w:eastAsia="Meiryo UI" w:hAnsi="Meiryo UI" w:hint="eastAsia"/>
              </w:rPr>
              <w:t>消費税等を</w:t>
            </w:r>
            <w:r w:rsidR="00BB4585">
              <w:rPr>
                <w:rFonts w:ascii="Meiryo UI" w:eastAsia="Meiryo UI" w:hAnsi="Meiryo UI" w:hint="eastAsia"/>
              </w:rPr>
              <w:t>除く</w:t>
            </w:r>
            <w:r w:rsidR="00270AB6" w:rsidRPr="00CB0DDE">
              <w:rPr>
                <w:rFonts w:ascii="Meiryo UI" w:eastAsia="Meiryo UI" w:hAnsi="Meiryo UI" w:hint="eastAsia"/>
              </w:rPr>
              <w:t>。</w:t>
            </w:r>
            <w:r w:rsidRPr="00CB0DDE">
              <w:rPr>
                <w:rFonts w:ascii="Meiryo UI" w:eastAsia="Meiryo UI" w:hAnsi="Meiryo UI" w:hint="eastAsia"/>
              </w:rPr>
              <w:t>）に満たない場合は、１１月及び１２月検針</w:t>
            </w:r>
            <w:r w:rsidR="00DA748D" w:rsidRPr="00CB0DDE">
              <w:rPr>
                <w:rFonts w:ascii="Meiryo UI" w:eastAsia="Meiryo UI" w:hAnsi="Meiryo UI" w:hint="eastAsia"/>
              </w:rPr>
              <w:t>を</w:t>
            </w:r>
            <w:r w:rsidRPr="00CB0DDE">
              <w:rPr>
                <w:rFonts w:ascii="Meiryo UI" w:eastAsia="Meiryo UI" w:hAnsi="Meiryo UI" w:hint="eastAsia"/>
              </w:rPr>
              <w:t>含む。）を値引きした料金で</w:t>
            </w:r>
            <w:r w:rsidR="000302FB" w:rsidRPr="00CB0DDE">
              <w:rPr>
                <w:rFonts w:ascii="Meiryo UI" w:eastAsia="Meiryo UI" w:hAnsi="Meiryo UI" w:hint="eastAsia"/>
              </w:rPr>
              <w:t>販売するのに要する値引き原資　上限3,000円</w:t>
            </w:r>
            <w:r w:rsidR="0014279F" w:rsidRPr="00CB0DDE">
              <w:rPr>
                <w:rFonts w:ascii="Meiryo UI" w:eastAsia="Meiryo UI" w:hAnsi="Meiryo UI" w:hint="eastAsia"/>
                <w:u w:val="single"/>
              </w:rPr>
              <w:t>（</w:t>
            </w:r>
            <w:r w:rsidR="00BB4585">
              <w:rPr>
                <w:rFonts w:ascii="Meiryo UI" w:eastAsia="Meiryo UI" w:hAnsi="Meiryo UI" w:hint="eastAsia"/>
                <w:u w:val="single"/>
              </w:rPr>
              <w:t>消費税等を除く。</w:t>
            </w:r>
            <w:r w:rsidR="0014279F" w:rsidRPr="00CB0DDE">
              <w:rPr>
                <w:rFonts w:ascii="Meiryo UI" w:eastAsia="Meiryo UI" w:hAnsi="Meiryo UI" w:hint="eastAsia"/>
                <w:u w:val="single"/>
              </w:rPr>
              <w:t>）</w:t>
            </w:r>
            <w:r w:rsidR="000302FB" w:rsidRPr="00CB0DDE">
              <w:rPr>
                <w:rFonts w:ascii="Meiryo UI" w:eastAsia="Meiryo UI" w:hAnsi="Meiryo UI" w:hint="eastAsia"/>
              </w:rPr>
              <w:t>×一般消費者等の件数（販売契約数）を予算の範囲内で助成する。</w:t>
            </w:r>
          </w:p>
        </w:tc>
        <w:tc>
          <w:tcPr>
            <w:tcW w:w="1127" w:type="dxa"/>
            <w:vAlign w:val="center"/>
          </w:tcPr>
          <w:p w14:paraId="6C2CC4E8" w14:textId="1F78AD45" w:rsidR="003B099C" w:rsidRPr="00CB0DDE" w:rsidRDefault="003B099C" w:rsidP="003B099C">
            <w:pPr>
              <w:snapToGrid w:val="0"/>
              <w:spacing w:line="240" w:lineRule="atLeast"/>
              <w:jc w:val="center"/>
              <w:rPr>
                <w:rFonts w:ascii="Meiryo UI" w:eastAsia="Meiryo UI" w:hAnsi="Meiryo UI"/>
              </w:rPr>
            </w:pPr>
            <w:r w:rsidRPr="00CB0DDE">
              <w:rPr>
                <w:rFonts w:ascii="Meiryo UI" w:eastAsia="Meiryo UI" w:hAnsi="Meiryo UI" w:hint="eastAsia"/>
              </w:rPr>
              <w:t>10/10</w:t>
            </w:r>
          </w:p>
        </w:tc>
      </w:tr>
    </w:tbl>
    <w:p w14:paraId="0EEE7683" w14:textId="77777777" w:rsidR="00D66958" w:rsidRPr="00CB0DDE" w:rsidRDefault="00D66958" w:rsidP="00AB69F6">
      <w:pPr>
        <w:snapToGrid w:val="0"/>
        <w:spacing w:line="240" w:lineRule="atLeast"/>
        <w:jc w:val="left"/>
        <w:rPr>
          <w:rFonts w:ascii="Meiryo UI" w:eastAsia="Meiryo UI" w:hAnsi="Meiryo UI"/>
        </w:rPr>
      </w:pPr>
    </w:p>
    <w:p w14:paraId="3CB165B1" w14:textId="6FE5AEF1" w:rsidR="003B099C" w:rsidRPr="00CB0DDE" w:rsidRDefault="004D4218" w:rsidP="005572BE">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lastRenderedPageBreak/>
        <w:t>（交付の申請）</w:t>
      </w:r>
    </w:p>
    <w:p w14:paraId="75ADFD49" w14:textId="77777777" w:rsidR="00CD6D9D" w:rsidRDefault="004D4218" w:rsidP="004D4218">
      <w:pPr>
        <w:snapToGrid w:val="0"/>
        <w:spacing w:line="240" w:lineRule="atLeast"/>
        <w:jc w:val="left"/>
        <w:rPr>
          <w:rFonts w:ascii="Meiryo UI" w:eastAsia="Meiryo UI" w:hAnsi="Meiryo UI"/>
        </w:rPr>
      </w:pPr>
      <w:r w:rsidRPr="00CB0DDE">
        <w:rPr>
          <w:rFonts w:ascii="Meiryo UI" w:eastAsia="Meiryo UI" w:hAnsi="Meiryo UI" w:hint="eastAsia"/>
        </w:rPr>
        <w:t>第5</w:t>
      </w:r>
      <w:r w:rsidR="0027117E" w:rsidRPr="00CB0DDE">
        <w:rPr>
          <w:rFonts w:ascii="Meiryo UI" w:eastAsia="Meiryo UI" w:hAnsi="Meiryo UI" w:hint="eastAsia"/>
        </w:rPr>
        <w:t>条　対象</w:t>
      </w:r>
      <w:r w:rsidRPr="00CB0DDE">
        <w:rPr>
          <w:rFonts w:ascii="Meiryo UI" w:eastAsia="Meiryo UI" w:hAnsi="Meiryo UI" w:hint="eastAsia"/>
        </w:rPr>
        <w:t>事業者は、</w:t>
      </w:r>
      <w:r w:rsidR="0027117E" w:rsidRPr="00CB0DDE">
        <w:rPr>
          <w:rFonts w:ascii="Meiryo UI" w:eastAsia="Meiryo UI" w:hAnsi="Meiryo UI" w:hint="eastAsia"/>
        </w:rPr>
        <w:t>補助</w:t>
      </w:r>
      <w:r w:rsidRPr="00CB0DDE">
        <w:rPr>
          <w:rFonts w:ascii="Meiryo UI" w:eastAsia="Meiryo UI" w:hAnsi="Meiryo UI" w:hint="eastAsia"/>
        </w:rPr>
        <w:t>金の交付を受けようとするときは、様式１による</w:t>
      </w:r>
      <w:r w:rsidR="0027117E" w:rsidRPr="00CB0DDE">
        <w:rPr>
          <w:rFonts w:ascii="Meiryo UI" w:eastAsia="Meiryo UI" w:hAnsi="Meiryo UI" w:hint="eastAsia"/>
        </w:rPr>
        <w:t>補助</w:t>
      </w:r>
      <w:r w:rsidRPr="00CB0DDE">
        <w:rPr>
          <w:rFonts w:ascii="Meiryo UI" w:eastAsia="Meiryo UI" w:hAnsi="Meiryo UI" w:hint="eastAsia"/>
        </w:rPr>
        <w:t>金交付申請書</w:t>
      </w:r>
      <w:r w:rsidR="00BB4585">
        <w:rPr>
          <w:rFonts w:ascii="Meiryo UI" w:eastAsia="Meiryo UI" w:hAnsi="Meiryo UI" w:hint="eastAsia"/>
        </w:rPr>
        <w:t>を</w:t>
      </w:r>
      <w:r w:rsidRPr="00CB0DDE">
        <w:rPr>
          <w:rFonts w:ascii="Meiryo UI" w:eastAsia="Meiryo UI" w:hAnsi="Meiryo UI" w:hint="eastAsia"/>
        </w:rPr>
        <w:t>協会に提出しな</w:t>
      </w:r>
    </w:p>
    <w:p w14:paraId="02BF4006" w14:textId="204E44B1" w:rsidR="004D4218" w:rsidRPr="00CB0DDE" w:rsidRDefault="00CD6D9D" w:rsidP="004D4218">
      <w:pPr>
        <w:snapToGrid w:val="0"/>
        <w:spacing w:line="240" w:lineRule="atLeast"/>
        <w:jc w:val="left"/>
        <w:rPr>
          <w:rFonts w:ascii="Meiryo UI" w:eastAsia="Meiryo UI" w:hAnsi="Meiryo UI"/>
        </w:rPr>
      </w:pPr>
      <w:r>
        <w:rPr>
          <w:rFonts w:ascii="Meiryo UI" w:eastAsia="Meiryo UI" w:hAnsi="Meiryo UI" w:hint="eastAsia"/>
        </w:rPr>
        <w:t xml:space="preserve">　</w:t>
      </w:r>
      <w:r w:rsidR="004D4218" w:rsidRPr="00CB0DDE">
        <w:rPr>
          <w:rFonts w:ascii="Meiryo UI" w:eastAsia="Meiryo UI" w:hAnsi="Meiryo UI" w:hint="eastAsia"/>
        </w:rPr>
        <w:t>ければならない。</w:t>
      </w:r>
    </w:p>
    <w:p w14:paraId="6737B7F9" w14:textId="43B0170B" w:rsidR="00067A9E" w:rsidRPr="00CB0DDE" w:rsidRDefault="00067A9E" w:rsidP="00CD6D9D">
      <w:pPr>
        <w:snapToGrid w:val="0"/>
        <w:spacing w:line="240" w:lineRule="atLeast"/>
        <w:jc w:val="left"/>
        <w:rPr>
          <w:rFonts w:ascii="Meiryo UI" w:eastAsia="Meiryo UI" w:hAnsi="Meiryo UI" w:hint="eastAsia"/>
        </w:rPr>
      </w:pPr>
    </w:p>
    <w:p w14:paraId="5570DAAF" w14:textId="0EB7587B" w:rsidR="00ED3938" w:rsidRPr="00CB0DDE" w:rsidRDefault="00ED3938"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２　前項の補助金の交付の申請をするに当たって、当該補助金に係る消費税及び地方消費税に係る仕入控除税額（補助対象経費に含まれる消費税及び地方消費税相当額のうち、消費税法（昭和６３年法律第１０８号）の規定により仕入れに係る消費税額として控除できる部分の金額及び当該金額に地方</w:t>
      </w:r>
      <w:r w:rsidR="00BB4585">
        <w:rPr>
          <w:rFonts w:ascii="Meiryo UI" w:eastAsia="Meiryo UI" w:hAnsi="Meiryo UI" w:hint="eastAsia"/>
        </w:rPr>
        <w:t>税</w:t>
      </w:r>
      <w:r w:rsidRPr="00CB0DDE">
        <w:rPr>
          <w:rFonts w:ascii="Meiryo UI" w:eastAsia="Meiryo UI" w:hAnsi="Meiryo UI" w:hint="eastAsia"/>
        </w:rPr>
        <w:t>法（昭和２５年法律第２２</w:t>
      </w:r>
      <w:r w:rsidR="007253C0" w:rsidRPr="00CB0DDE">
        <w:rPr>
          <w:rFonts w:ascii="Meiryo UI" w:eastAsia="Meiryo UI" w:hAnsi="Meiryo UI" w:hint="eastAsia"/>
        </w:rPr>
        <w:t>６号）の規定による地方消費税の税率を乗じて得た金額の合計額に補助</w:t>
      </w:r>
      <w:r w:rsidRPr="00CB0DDE">
        <w:rPr>
          <w:rFonts w:ascii="Meiryo UI" w:eastAsia="Meiryo UI" w:hAnsi="Meiryo UI" w:hint="eastAsia"/>
        </w:rPr>
        <w:t>率を乗じて得た金額をいう。）を減額して申請しなければならない。</w:t>
      </w:r>
    </w:p>
    <w:p w14:paraId="7330871E" w14:textId="27BC7653" w:rsidR="00872C2D" w:rsidRPr="00CB0DDE" w:rsidRDefault="00872C2D" w:rsidP="000A76AA">
      <w:pPr>
        <w:snapToGrid w:val="0"/>
        <w:spacing w:line="240" w:lineRule="atLeast"/>
        <w:ind w:left="210" w:hangingChars="100" w:hanging="210"/>
        <w:jc w:val="left"/>
        <w:rPr>
          <w:rFonts w:ascii="Meiryo UI" w:eastAsia="Meiryo UI" w:hAnsi="Meiryo UI"/>
        </w:rPr>
      </w:pPr>
    </w:p>
    <w:p w14:paraId="041406E1" w14:textId="2254AC5D" w:rsidR="00872C2D" w:rsidRPr="00CB0DDE" w:rsidRDefault="00872C2D"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３　対象事業者は、別記１～３について補助金の交付申請前に確認しなければならず、第１項の交付申請書の提出をもって、これに誓約又は同意したものとする。</w:t>
      </w:r>
    </w:p>
    <w:p w14:paraId="541D891D" w14:textId="77777777" w:rsidR="00ED3938" w:rsidRPr="00CB0DDE" w:rsidRDefault="00ED3938" w:rsidP="000A76AA">
      <w:pPr>
        <w:snapToGrid w:val="0"/>
        <w:spacing w:line="240" w:lineRule="atLeast"/>
        <w:ind w:left="210" w:hangingChars="100" w:hanging="210"/>
        <w:jc w:val="left"/>
        <w:rPr>
          <w:rFonts w:ascii="Meiryo UI" w:eastAsia="Meiryo UI" w:hAnsi="Meiryo UI"/>
        </w:rPr>
      </w:pPr>
    </w:p>
    <w:p w14:paraId="7625BD32" w14:textId="16A6C2F6" w:rsidR="000A76AA" w:rsidRPr="00CB0DDE" w:rsidRDefault="000A76AA"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（交付決定の通知）</w:t>
      </w:r>
    </w:p>
    <w:p w14:paraId="0570463E" w14:textId="1CBECA9A" w:rsidR="000A76AA" w:rsidRPr="00CB0DDE" w:rsidRDefault="000A76AA"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第６条　協会は、第５条</w:t>
      </w:r>
      <w:r w:rsidR="00171333" w:rsidRPr="00CB0DDE">
        <w:rPr>
          <w:rFonts w:ascii="Meiryo UI" w:eastAsia="Meiryo UI" w:hAnsi="Meiryo UI" w:hint="eastAsia"/>
        </w:rPr>
        <w:t>第１項</w:t>
      </w:r>
      <w:r w:rsidRPr="00CB0DDE">
        <w:rPr>
          <w:rFonts w:ascii="Meiryo UI" w:eastAsia="Meiryo UI" w:hAnsi="Meiryo UI" w:hint="eastAsia"/>
        </w:rPr>
        <w:t>の規定に</w:t>
      </w:r>
      <w:r w:rsidR="0027117E" w:rsidRPr="00CB0DDE">
        <w:rPr>
          <w:rFonts w:ascii="Meiryo UI" w:eastAsia="Meiryo UI" w:hAnsi="Meiryo UI" w:hint="eastAsia"/>
        </w:rPr>
        <w:t>よる申請書の提出があった場合には、当該申請書の内容を審査し、補助</w:t>
      </w:r>
      <w:r w:rsidR="003E7482" w:rsidRPr="00CB0DDE">
        <w:rPr>
          <w:rFonts w:ascii="Meiryo UI" w:eastAsia="Meiryo UI" w:hAnsi="Meiryo UI" w:hint="eastAsia"/>
        </w:rPr>
        <w:t>金を交付すべきものと認め</w:t>
      </w:r>
      <w:r w:rsidR="00BB4585">
        <w:rPr>
          <w:rFonts w:ascii="Meiryo UI" w:eastAsia="Meiryo UI" w:hAnsi="Meiryo UI" w:hint="eastAsia"/>
        </w:rPr>
        <w:t>られた</w:t>
      </w:r>
      <w:r w:rsidR="003E7482" w:rsidRPr="004713C9">
        <w:rPr>
          <w:rFonts w:ascii="Meiryo UI" w:eastAsia="Meiryo UI" w:hAnsi="Meiryo UI" w:hint="eastAsia"/>
        </w:rPr>
        <w:t>ときは、</w:t>
      </w:r>
      <w:r w:rsidR="003E7482" w:rsidRPr="00CB0DDE">
        <w:rPr>
          <w:rFonts w:ascii="Meiryo UI" w:eastAsia="Meiryo UI" w:hAnsi="Meiryo UI" w:hint="eastAsia"/>
        </w:rPr>
        <w:t>交付決定</w:t>
      </w:r>
      <w:r w:rsidR="003E7482" w:rsidRPr="004713C9">
        <w:rPr>
          <w:rFonts w:ascii="Meiryo UI" w:eastAsia="Meiryo UI" w:hAnsi="Meiryo UI" w:hint="eastAsia"/>
        </w:rPr>
        <w:t>を行い</w:t>
      </w:r>
      <w:r w:rsidR="003E7482" w:rsidRPr="00CB0DDE">
        <w:rPr>
          <w:rFonts w:ascii="Meiryo UI" w:eastAsia="Meiryo UI" w:hAnsi="Meiryo UI" w:hint="eastAsia"/>
        </w:rPr>
        <w:t>、様式２による</w:t>
      </w:r>
      <w:r w:rsidR="0027117E" w:rsidRPr="00CB0DDE">
        <w:rPr>
          <w:rFonts w:ascii="Meiryo UI" w:eastAsia="Meiryo UI" w:hAnsi="Meiryo UI" w:hint="eastAsia"/>
        </w:rPr>
        <w:t>補助</w:t>
      </w:r>
      <w:r w:rsidR="003E7482" w:rsidRPr="00CB0DDE">
        <w:rPr>
          <w:rFonts w:ascii="Meiryo UI" w:eastAsia="Meiryo UI" w:hAnsi="Meiryo UI" w:hint="eastAsia"/>
        </w:rPr>
        <w:t>金交付決定通知書を</w:t>
      </w:r>
      <w:r w:rsidR="0027117E" w:rsidRPr="00CB0DDE">
        <w:rPr>
          <w:rFonts w:ascii="Meiryo UI" w:eastAsia="Meiryo UI" w:hAnsi="Meiryo UI" w:hint="eastAsia"/>
        </w:rPr>
        <w:t>対象</w:t>
      </w:r>
      <w:r w:rsidR="003E7482" w:rsidRPr="00CB0DDE">
        <w:rPr>
          <w:rFonts w:ascii="Meiryo UI" w:eastAsia="Meiryo UI" w:hAnsi="Meiryo UI" w:hint="eastAsia"/>
        </w:rPr>
        <w:t>事業者に送付するものとする。</w:t>
      </w:r>
    </w:p>
    <w:p w14:paraId="64B62DB0" w14:textId="77777777" w:rsidR="00067A9E" w:rsidRPr="00CB0DDE" w:rsidRDefault="00067A9E" w:rsidP="00CD6D9D">
      <w:pPr>
        <w:snapToGrid w:val="0"/>
        <w:spacing w:line="240" w:lineRule="atLeast"/>
        <w:jc w:val="left"/>
        <w:rPr>
          <w:rFonts w:ascii="Meiryo UI" w:eastAsia="Meiryo UI" w:hAnsi="Meiryo UI" w:hint="eastAsia"/>
        </w:rPr>
      </w:pPr>
    </w:p>
    <w:p w14:paraId="0F5D3151" w14:textId="7C690A1E" w:rsidR="003E7482" w:rsidRPr="00CB0DDE" w:rsidRDefault="003E7482"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（申請の取下げ）</w:t>
      </w:r>
    </w:p>
    <w:p w14:paraId="0B9ECAB1" w14:textId="74A332BB" w:rsidR="003E7482" w:rsidRPr="00CB0DDE" w:rsidRDefault="003E7482"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 xml:space="preserve">第７条　</w:t>
      </w:r>
      <w:r w:rsidR="007B4437" w:rsidRPr="00CB0DDE">
        <w:rPr>
          <w:rFonts w:ascii="Meiryo UI" w:eastAsia="Meiryo UI" w:hAnsi="Meiryo UI" w:hint="eastAsia"/>
        </w:rPr>
        <w:t>対象</w:t>
      </w:r>
      <w:r w:rsidRPr="00CB0DDE">
        <w:rPr>
          <w:rFonts w:ascii="Meiryo UI" w:eastAsia="Meiryo UI" w:hAnsi="Meiryo UI" w:hint="eastAsia"/>
        </w:rPr>
        <w:t>事業者は、</w:t>
      </w:r>
      <w:r w:rsidR="007B4437" w:rsidRPr="00CB0DDE">
        <w:rPr>
          <w:rFonts w:ascii="Meiryo UI" w:eastAsia="Meiryo UI" w:hAnsi="Meiryo UI" w:hint="eastAsia"/>
        </w:rPr>
        <w:t>補助</w:t>
      </w:r>
      <w:r w:rsidRPr="00CB0DDE">
        <w:rPr>
          <w:rFonts w:ascii="Meiryo UI" w:eastAsia="Meiryo UI" w:hAnsi="Meiryo UI" w:hint="eastAsia"/>
        </w:rPr>
        <w:t>金の交付決定の通知を受けた場合において、交付の決定の内容に対して不服があり、</w:t>
      </w:r>
      <w:r w:rsidR="007B4437" w:rsidRPr="00CB0DDE">
        <w:rPr>
          <w:rFonts w:ascii="Meiryo UI" w:eastAsia="Meiryo UI" w:hAnsi="Meiryo UI" w:hint="eastAsia"/>
        </w:rPr>
        <w:t>補助</w:t>
      </w:r>
      <w:r w:rsidRPr="00CB0DDE">
        <w:rPr>
          <w:rFonts w:ascii="Meiryo UI" w:eastAsia="Meiryo UI" w:hAnsi="Meiryo UI" w:hint="eastAsia"/>
        </w:rPr>
        <w:t>金の交付の申請を取り下げようとするときは、当該通知を受けた日から</w:t>
      </w:r>
      <w:r w:rsidR="007B4437" w:rsidRPr="00CB0DDE">
        <w:rPr>
          <w:rFonts w:ascii="Meiryo UI" w:eastAsia="Meiryo UI" w:hAnsi="Meiryo UI" w:hint="eastAsia"/>
        </w:rPr>
        <w:t>１５日</w:t>
      </w:r>
      <w:r w:rsidRPr="00CB0DDE">
        <w:rPr>
          <w:rFonts w:ascii="Meiryo UI" w:eastAsia="Meiryo UI" w:hAnsi="Meiryo UI" w:hint="eastAsia"/>
        </w:rPr>
        <w:t>以内に協会に書面をもって届け出なければならない。</w:t>
      </w:r>
    </w:p>
    <w:p w14:paraId="06DD1550" w14:textId="77777777" w:rsidR="00067A9E" w:rsidRPr="004713C9" w:rsidRDefault="00067A9E" w:rsidP="000A76AA">
      <w:pPr>
        <w:snapToGrid w:val="0"/>
        <w:spacing w:line="240" w:lineRule="atLeast"/>
        <w:ind w:left="210" w:hangingChars="100" w:hanging="210"/>
        <w:jc w:val="left"/>
        <w:rPr>
          <w:rFonts w:ascii="Meiryo UI" w:eastAsia="Meiryo UI" w:hAnsi="Meiryo UI"/>
        </w:rPr>
      </w:pPr>
    </w:p>
    <w:p w14:paraId="29A83406" w14:textId="783EE6F8" w:rsidR="003E7482" w:rsidRPr="00CB0DDE" w:rsidRDefault="003E7482"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２　前項の規定による申請の取下げがあったときは、当該申請に係る</w:t>
      </w:r>
      <w:r w:rsidR="007B4437" w:rsidRPr="00CB0DDE">
        <w:rPr>
          <w:rFonts w:ascii="Meiryo UI" w:eastAsia="Meiryo UI" w:hAnsi="Meiryo UI" w:hint="eastAsia"/>
        </w:rPr>
        <w:t>補助</w:t>
      </w:r>
      <w:r w:rsidRPr="00CB0DDE">
        <w:rPr>
          <w:rFonts w:ascii="Meiryo UI" w:eastAsia="Meiryo UI" w:hAnsi="Meiryo UI" w:hint="eastAsia"/>
        </w:rPr>
        <w:t>金の交付決定はなかったものとみなす。</w:t>
      </w:r>
    </w:p>
    <w:p w14:paraId="672FCBB2" w14:textId="77777777" w:rsidR="00067A9E" w:rsidRPr="00CB0DDE" w:rsidRDefault="00067A9E" w:rsidP="000A76AA">
      <w:pPr>
        <w:snapToGrid w:val="0"/>
        <w:spacing w:line="240" w:lineRule="atLeast"/>
        <w:ind w:left="210" w:hangingChars="100" w:hanging="210"/>
        <w:jc w:val="left"/>
        <w:rPr>
          <w:rFonts w:ascii="Meiryo UI" w:eastAsia="Meiryo UI" w:hAnsi="Meiryo UI"/>
        </w:rPr>
      </w:pPr>
    </w:p>
    <w:p w14:paraId="4F98D4E6" w14:textId="002FEE2A" w:rsidR="003E7482" w:rsidRPr="00CB0DDE" w:rsidRDefault="004222EC"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（補助</w:t>
      </w:r>
      <w:r w:rsidR="003E7482" w:rsidRPr="00CB0DDE">
        <w:rPr>
          <w:rFonts w:ascii="Meiryo UI" w:eastAsia="Meiryo UI" w:hAnsi="Meiryo UI" w:hint="eastAsia"/>
        </w:rPr>
        <w:t>事業の経理等）</w:t>
      </w:r>
    </w:p>
    <w:p w14:paraId="3B8B9E4A" w14:textId="7CA85F6B" w:rsidR="003E7482" w:rsidRPr="00CB0DDE" w:rsidRDefault="003E7482"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 xml:space="preserve">第８条　</w:t>
      </w:r>
      <w:r w:rsidR="004222EC" w:rsidRPr="00CB0DDE">
        <w:rPr>
          <w:rFonts w:ascii="Meiryo UI" w:eastAsia="Meiryo UI" w:hAnsi="Meiryo UI" w:hint="eastAsia"/>
        </w:rPr>
        <w:t>対象</w:t>
      </w:r>
      <w:r w:rsidRPr="00CB0DDE">
        <w:rPr>
          <w:rFonts w:ascii="Meiryo UI" w:eastAsia="Meiryo UI" w:hAnsi="Meiryo UI" w:hint="eastAsia"/>
        </w:rPr>
        <w:t>事業者は、</w:t>
      </w:r>
      <w:r w:rsidR="004222EC" w:rsidRPr="00CB0DDE">
        <w:rPr>
          <w:rFonts w:ascii="Meiryo UI" w:eastAsia="Meiryo UI" w:hAnsi="Meiryo UI" w:hint="eastAsia"/>
        </w:rPr>
        <w:t>補助</w:t>
      </w:r>
      <w:r w:rsidRPr="00CB0DDE">
        <w:rPr>
          <w:rFonts w:ascii="Meiryo UI" w:eastAsia="Meiryo UI" w:hAnsi="Meiryo UI" w:hint="eastAsia"/>
        </w:rPr>
        <w:t>事業の経費については、帳簿及び全ての証拠書類を備え、他の経理と明確に区分して経理し、常にその収支の状況を明らかにしておかなければならない。</w:t>
      </w:r>
    </w:p>
    <w:p w14:paraId="1B93D735" w14:textId="77777777" w:rsidR="00067A9E" w:rsidRPr="00CB0DDE" w:rsidRDefault="00067A9E" w:rsidP="000A76AA">
      <w:pPr>
        <w:snapToGrid w:val="0"/>
        <w:spacing w:line="240" w:lineRule="atLeast"/>
        <w:ind w:left="210" w:hangingChars="100" w:hanging="210"/>
        <w:jc w:val="left"/>
        <w:rPr>
          <w:rFonts w:ascii="Meiryo UI" w:eastAsia="Meiryo UI" w:hAnsi="Meiryo UI"/>
        </w:rPr>
      </w:pPr>
    </w:p>
    <w:p w14:paraId="11D9B500" w14:textId="05BA0C1B" w:rsidR="003E7482" w:rsidRPr="00CB0DDE" w:rsidRDefault="004222EC"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２　対象</w:t>
      </w:r>
      <w:r w:rsidR="003E7482" w:rsidRPr="00CB0DDE">
        <w:rPr>
          <w:rFonts w:ascii="Meiryo UI" w:eastAsia="Meiryo UI" w:hAnsi="Meiryo UI" w:hint="eastAsia"/>
        </w:rPr>
        <w:t>事業者は、前項の帳簿及び証拠種類を</w:t>
      </w:r>
      <w:r w:rsidRPr="00CB0DDE">
        <w:rPr>
          <w:rFonts w:ascii="Meiryo UI" w:eastAsia="Meiryo UI" w:hAnsi="Meiryo UI" w:hint="eastAsia"/>
        </w:rPr>
        <w:t>補助</w:t>
      </w:r>
      <w:r w:rsidR="003E7482" w:rsidRPr="00CB0DDE">
        <w:rPr>
          <w:rFonts w:ascii="Meiryo UI" w:eastAsia="Meiryo UI" w:hAnsi="Meiryo UI" w:hint="eastAsia"/>
        </w:rPr>
        <w:t>事業の完了（廃止の承認を受けた場合</w:t>
      </w:r>
      <w:r w:rsidRPr="00CB0DDE">
        <w:rPr>
          <w:rFonts w:ascii="Meiryo UI" w:eastAsia="Meiryo UI" w:hAnsi="Meiryo UI" w:hint="eastAsia"/>
        </w:rPr>
        <w:t>を</w:t>
      </w:r>
      <w:r w:rsidR="008B04B7" w:rsidRPr="00CB0DDE">
        <w:rPr>
          <w:rFonts w:ascii="Meiryo UI" w:eastAsia="Meiryo UI" w:hAnsi="Meiryo UI" w:hint="eastAsia"/>
        </w:rPr>
        <w:t>含む。）の日の属する年度の</w:t>
      </w:r>
      <w:r w:rsidRPr="00CB0DDE">
        <w:rPr>
          <w:rFonts w:ascii="Meiryo UI" w:eastAsia="Meiryo UI" w:hAnsi="Meiryo UI" w:hint="eastAsia"/>
        </w:rPr>
        <w:t>翌年度から起算して</w:t>
      </w:r>
      <w:r w:rsidR="008B04B7" w:rsidRPr="00CB0DDE">
        <w:rPr>
          <w:rFonts w:ascii="Meiryo UI" w:eastAsia="Meiryo UI" w:hAnsi="Meiryo UI" w:hint="eastAsia"/>
        </w:rPr>
        <w:t>５年間、協会の要求があったときは、いつでも閲覧に供せるよう保存しておかなければならない。</w:t>
      </w:r>
    </w:p>
    <w:p w14:paraId="5D6CF109" w14:textId="77777777" w:rsidR="006247AF" w:rsidRPr="00CB0DDE" w:rsidRDefault="006247AF" w:rsidP="000A76AA">
      <w:pPr>
        <w:snapToGrid w:val="0"/>
        <w:spacing w:line="240" w:lineRule="atLeast"/>
        <w:ind w:left="210" w:hangingChars="100" w:hanging="210"/>
        <w:jc w:val="left"/>
        <w:rPr>
          <w:rFonts w:ascii="Meiryo UI" w:eastAsia="Meiryo UI" w:hAnsi="Meiryo UI"/>
        </w:rPr>
      </w:pPr>
    </w:p>
    <w:p w14:paraId="27048D03" w14:textId="7115E686" w:rsidR="006247AF" w:rsidRPr="00CB0DDE" w:rsidRDefault="006247AF"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（計画変更の承認等）</w:t>
      </w:r>
    </w:p>
    <w:p w14:paraId="6C58DECC" w14:textId="6DD92907" w:rsidR="006247AF" w:rsidRPr="00CB0DDE" w:rsidRDefault="004222EC"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第９条　対象</w:t>
      </w:r>
      <w:r w:rsidR="006247AF" w:rsidRPr="00CB0DDE">
        <w:rPr>
          <w:rFonts w:ascii="Meiryo UI" w:eastAsia="Meiryo UI" w:hAnsi="Meiryo UI" w:hint="eastAsia"/>
        </w:rPr>
        <w:t>事業者は、次の各号のいずれかに該当するときは、あらかじめ様式３による申請を協会に提出し、その承認を受けなければならない。</w:t>
      </w:r>
    </w:p>
    <w:p w14:paraId="10218F8E" w14:textId="56A0C34A" w:rsidR="006247AF" w:rsidRPr="00CB0DDE" w:rsidRDefault="006247AF"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 xml:space="preserve">　（１）</w:t>
      </w:r>
      <w:r w:rsidR="004222EC" w:rsidRPr="00CB0DDE">
        <w:rPr>
          <w:rFonts w:ascii="Meiryo UI" w:eastAsia="Meiryo UI" w:hAnsi="Meiryo UI" w:hint="eastAsia"/>
        </w:rPr>
        <w:t>補助</w:t>
      </w:r>
      <w:r w:rsidRPr="00CB0DDE">
        <w:rPr>
          <w:rFonts w:ascii="Meiryo UI" w:eastAsia="Meiryo UI" w:hAnsi="Meiryo UI" w:hint="eastAsia"/>
        </w:rPr>
        <w:t>事業の全部若しくは一部を中止し、又は廃止しようとするとき</w:t>
      </w:r>
    </w:p>
    <w:p w14:paraId="27043B06" w14:textId="5C0855C7" w:rsidR="006247AF" w:rsidRPr="00CB0DDE" w:rsidRDefault="006247AF"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 xml:space="preserve">　（２）</w:t>
      </w:r>
      <w:r w:rsidR="004222EC" w:rsidRPr="00CB0DDE">
        <w:rPr>
          <w:rFonts w:ascii="Meiryo UI" w:eastAsia="Meiryo UI" w:hAnsi="Meiryo UI" w:hint="eastAsia"/>
        </w:rPr>
        <w:t>補助</w:t>
      </w:r>
      <w:r w:rsidR="00D41279" w:rsidRPr="00CB0DDE">
        <w:rPr>
          <w:rFonts w:ascii="Meiryo UI" w:eastAsia="Meiryo UI" w:hAnsi="Meiryo UI" w:hint="eastAsia"/>
        </w:rPr>
        <w:t>事業の全部又は一部を他に承継させようとするとき</w:t>
      </w:r>
    </w:p>
    <w:p w14:paraId="265E5EE4" w14:textId="0FDBF534" w:rsidR="00D41279" w:rsidRPr="00CB0DDE" w:rsidRDefault="00D41279"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 xml:space="preserve">　（３）破産手続き、民事再生</w:t>
      </w:r>
      <w:r w:rsidR="004222EC" w:rsidRPr="00CB0DDE">
        <w:rPr>
          <w:rFonts w:ascii="Meiryo UI" w:eastAsia="Meiryo UI" w:hAnsi="Meiryo UI" w:hint="eastAsia"/>
        </w:rPr>
        <w:t>手</w:t>
      </w:r>
      <w:r w:rsidRPr="00CB0DDE">
        <w:rPr>
          <w:rFonts w:ascii="Meiryo UI" w:eastAsia="Meiryo UI" w:hAnsi="Meiryo UI" w:hint="eastAsia"/>
        </w:rPr>
        <w:t>続き等法的整理の手続きを行うとき（代理人による申請を含む。）</w:t>
      </w:r>
    </w:p>
    <w:p w14:paraId="3FCEAF14" w14:textId="5A609D29" w:rsidR="00D41279" w:rsidRPr="00CB0DDE" w:rsidRDefault="00D41279"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２　協会は、前項の承認をする場合において、必要に応じ交付の決定の内容を変更し、又は条件を付することができる。</w:t>
      </w:r>
    </w:p>
    <w:p w14:paraId="03818E9A" w14:textId="77777777" w:rsidR="00D41279" w:rsidRPr="00CB0DDE" w:rsidRDefault="00D41279" w:rsidP="000A76AA">
      <w:pPr>
        <w:snapToGrid w:val="0"/>
        <w:spacing w:line="240" w:lineRule="atLeast"/>
        <w:ind w:left="210" w:hangingChars="100" w:hanging="210"/>
        <w:jc w:val="left"/>
        <w:rPr>
          <w:rFonts w:ascii="Meiryo UI" w:eastAsia="Meiryo UI" w:hAnsi="Meiryo UI"/>
        </w:rPr>
      </w:pPr>
    </w:p>
    <w:p w14:paraId="7179B0BD" w14:textId="4940FE69" w:rsidR="008B04B7" w:rsidRPr="00CB0DDE" w:rsidRDefault="008B04B7"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（債権譲渡の禁止）</w:t>
      </w:r>
    </w:p>
    <w:p w14:paraId="12AD1770" w14:textId="047C3870" w:rsidR="008B04B7" w:rsidRPr="00CB0DDE" w:rsidRDefault="008B04B7"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第</w:t>
      </w:r>
      <w:r w:rsidR="00D66958" w:rsidRPr="00CB0DDE">
        <w:rPr>
          <w:rFonts w:ascii="Meiryo UI" w:eastAsia="Meiryo UI" w:hAnsi="Meiryo UI" w:hint="eastAsia"/>
        </w:rPr>
        <w:t>１０</w:t>
      </w:r>
      <w:r w:rsidR="00FA1CEF" w:rsidRPr="00CB0DDE">
        <w:rPr>
          <w:rFonts w:ascii="Meiryo UI" w:eastAsia="Meiryo UI" w:hAnsi="Meiryo UI" w:hint="eastAsia"/>
        </w:rPr>
        <w:t>条　対象</w:t>
      </w:r>
      <w:r w:rsidRPr="00CB0DDE">
        <w:rPr>
          <w:rFonts w:ascii="Meiryo UI" w:eastAsia="Meiryo UI" w:hAnsi="Meiryo UI" w:hint="eastAsia"/>
        </w:rPr>
        <w:t>事業者は、第６条第１項の規定に基づく交付決定によって生じる権利の全部又は一部を協会の承諾を得ずに、第三者に譲渡し、又は承継させてはならない。</w:t>
      </w:r>
    </w:p>
    <w:p w14:paraId="47E0600A" w14:textId="77777777" w:rsidR="00067A9E" w:rsidRPr="00CB0DDE" w:rsidRDefault="00067A9E" w:rsidP="000A76AA">
      <w:pPr>
        <w:snapToGrid w:val="0"/>
        <w:spacing w:line="240" w:lineRule="atLeast"/>
        <w:ind w:left="210" w:hangingChars="100" w:hanging="210"/>
        <w:jc w:val="left"/>
        <w:rPr>
          <w:rFonts w:ascii="Meiryo UI" w:eastAsia="Meiryo UI" w:hAnsi="Meiryo UI"/>
        </w:rPr>
      </w:pPr>
    </w:p>
    <w:p w14:paraId="3037BB71" w14:textId="6EBC4643" w:rsidR="008B04B7" w:rsidRPr="00CB0DDE" w:rsidRDefault="008B04B7"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（事故の報告）</w:t>
      </w:r>
    </w:p>
    <w:p w14:paraId="0E8A0C87" w14:textId="16DDD688" w:rsidR="008B04B7" w:rsidRPr="00CB0DDE" w:rsidRDefault="008B04B7"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第１</w:t>
      </w:r>
      <w:r w:rsidR="00D66958" w:rsidRPr="00CB0DDE">
        <w:rPr>
          <w:rFonts w:ascii="Meiryo UI" w:eastAsia="Meiryo UI" w:hAnsi="Meiryo UI" w:hint="eastAsia"/>
        </w:rPr>
        <w:t>１</w:t>
      </w:r>
      <w:r w:rsidRPr="00CB0DDE">
        <w:rPr>
          <w:rFonts w:ascii="Meiryo UI" w:eastAsia="Meiryo UI" w:hAnsi="Meiryo UI" w:hint="eastAsia"/>
        </w:rPr>
        <w:t xml:space="preserve">条　</w:t>
      </w:r>
      <w:r w:rsidR="00FA1CEF" w:rsidRPr="00CB0DDE">
        <w:rPr>
          <w:rFonts w:ascii="Meiryo UI" w:eastAsia="Meiryo UI" w:hAnsi="Meiryo UI" w:hint="eastAsia"/>
        </w:rPr>
        <w:t>対象</w:t>
      </w:r>
      <w:r w:rsidRPr="00CB0DDE">
        <w:rPr>
          <w:rFonts w:ascii="Meiryo UI" w:eastAsia="Meiryo UI" w:hAnsi="Meiryo UI" w:hint="eastAsia"/>
        </w:rPr>
        <w:t>事業者は、</w:t>
      </w:r>
      <w:r w:rsidR="00FA1CEF" w:rsidRPr="00CB0DDE">
        <w:rPr>
          <w:rFonts w:ascii="Meiryo UI" w:eastAsia="Meiryo UI" w:hAnsi="Meiryo UI" w:hint="eastAsia"/>
        </w:rPr>
        <w:t>補助</w:t>
      </w:r>
      <w:r w:rsidRPr="00CB0DDE">
        <w:rPr>
          <w:rFonts w:ascii="Meiryo UI" w:eastAsia="Meiryo UI" w:hAnsi="Meiryo UI" w:hint="eastAsia"/>
        </w:rPr>
        <w:t>事業が予定の期間内に完了することができないと見込まれる場合又は</w:t>
      </w:r>
      <w:r w:rsidR="00FA1CEF" w:rsidRPr="00CB0DDE">
        <w:rPr>
          <w:rFonts w:ascii="Meiryo UI" w:eastAsia="Meiryo UI" w:hAnsi="Meiryo UI" w:hint="eastAsia"/>
        </w:rPr>
        <w:t>補助</w:t>
      </w:r>
      <w:r w:rsidRPr="00CB0DDE">
        <w:rPr>
          <w:rFonts w:ascii="Meiryo UI" w:eastAsia="Meiryo UI" w:hAnsi="Meiryo UI" w:hint="eastAsia"/>
        </w:rPr>
        <w:t>事業の遂行が困難となった場合においては、速やかに様式４による事故報告書を協会に提出し、その指示を受けなければならない。</w:t>
      </w:r>
    </w:p>
    <w:p w14:paraId="48D58EC3" w14:textId="77777777" w:rsidR="00067A9E" w:rsidRPr="00CB0DDE" w:rsidRDefault="00067A9E" w:rsidP="000A76AA">
      <w:pPr>
        <w:snapToGrid w:val="0"/>
        <w:spacing w:line="240" w:lineRule="atLeast"/>
        <w:ind w:left="210" w:hangingChars="100" w:hanging="210"/>
        <w:jc w:val="left"/>
        <w:rPr>
          <w:rFonts w:ascii="Meiryo UI" w:eastAsia="Meiryo UI" w:hAnsi="Meiryo UI"/>
        </w:rPr>
      </w:pPr>
    </w:p>
    <w:p w14:paraId="166EB564" w14:textId="05D14876" w:rsidR="008B04B7" w:rsidRPr="00CB0DDE" w:rsidRDefault="008B04B7"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（実績報告）</w:t>
      </w:r>
    </w:p>
    <w:p w14:paraId="32FF2ECD" w14:textId="2BC5A25E" w:rsidR="008B04B7" w:rsidRPr="00CB0DDE" w:rsidRDefault="008B04B7"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第１</w:t>
      </w:r>
      <w:r w:rsidR="00D66958" w:rsidRPr="00CB0DDE">
        <w:rPr>
          <w:rFonts w:ascii="Meiryo UI" w:eastAsia="Meiryo UI" w:hAnsi="Meiryo UI" w:hint="eastAsia"/>
        </w:rPr>
        <w:t>２</w:t>
      </w:r>
      <w:r w:rsidRPr="00CB0DDE">
        <w:rPr>
          <w:rFonts w:ascii="Meiryo UI" w:eastAsia="Meiryo UI" w:hAnsi="Meiryo UI" w:hint="eastAsia"/>
        </w:rPr>
        <w:t xml:space="preserve">条　</w:t>
      </w:r>
      <w:r w:rsidR="00FA1CEF" w:rsidRPr="00CB0DDE">
        <w:rPr>
          <w:rFonts w:ascii="Meiryo UI" w:eastAsia="Meiryo UI" w:hAnsi="Meiryo UI" w:hint="eastAsia"/>
        </w:rPr>
        <w:t>対象</w:t>
      </w:r>
      <w:r w:rsidRPr="00CB0DDE">
        <w:rPr>
          <w:rFonts w:ascii="Meiryo UI" w:eastAsia="Meiryo UI" w:hAnsi="Meiryo UI" w:hint="eastAsia"/>
        </w:rPr>
        <w:t>事業者は、</w:t>
      </w:r>
      <w:r w:rsidR="00FA1CEF" w:rsidRPr="00CB0DDE">
        <w:rPr>
          <w:rFonts w:ascii="Meiryo UI" w:eastAsia="Meiryo UI" w:hAnsi="Meiryo UI" w:hint="eastAsia"/>
        </w:rPr>
        <w:t>補助</w:t>
      </w:r>
      <w:r w:rsidRPr="00CB0DDE">
        <w:rPr>
          <w:rFonts w:ascii="Meiryo UI" w:eastAsia="Meiryo UI" w:hAnsi="Meiryo UI" w:hint="eastAsia"/>
        </w:rPr>
        <w:t>事業が完了（廃止の承認を含む。）したときは、その日から起算して３０日を経過した日又は当該完了の日の属する年度の２月末日のいずれか早い日までに様式５による実績報告書を協会に</w:t>
      </w:r>
      <w:r w:rsidR="00BB4585" w:rsidRPr="004713C9">
        <w:rPr>
          <w:rFonts w:ascii="Meiryo UI" w:eastAsia="Meiryo UI" w:hAnsi="Meiryo UI" w:hint="eastAsia"/>
        </w:rPr>
        <w:t>必要書類を添付して</w:t>
      </w:r>
      <w:r w:rsidRPr="004713C9">
        <w:rPr>
          <w:rFonts w:ascii="Meiryo UI" w:eastAsia="Meiryo UI" w:hAnsi="Meiryo UI" w:hint="eastAsia"/>
        </w:rPr>
        <w:t>提出しなければならない。</w:t>
      </w:r>
    </w:p>
    <w:p w14:paraId="06838B85" w14:textId="77777777" w:rsidR="00067A9E" w:rsidRPr="00CB0DDE" w:rsidRDefault="00067A9E" w:rsidP="000A76AA">
      <w:pPr>
        <w:snapToGrid w:val="0"/>
        <w:spacing w:line="240" w:lineRule="atLeast"/>
        <w:ind w:left="210" w:hangingChars="100" w:hanging="210"/>
        <w:jc w:val="left"/>
        <w:rPr>
          <w:rFonts w:ascii="Meiryo UI" w:eastAsia="Meiryo UI" w:hAnsi="Meiryo UI"/>
        </w:rPr>
      </w:pPr>
    </w:p>
    <w:p w14:paraId="49F8D2FC" w14:textId="75E458C4" w:rsidR="007949BD" w:rsidRPr="00CB0DDE" w:rsidRDefault="00FA1CEF"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（補助</w:t>
      </w:r>
      <w:r w:rsidR="007949BD" w:rsidRPr="00CB0DDE">
        <w:rPr>
          <w:rFonts w:ascii="Meiryo UI" w:eastAsia="Meiryo UI" w:hAnsi="Meiryo UI" w:hint="eastAsia"/>
        </w:rPr>
        <w:t>金の額の確定等）</w:t>
      </w:r>
    </w:p>
    <w:p w14:paraId="64D09C05" w14:textId="3504E3A9" w:rsidR="007949BD" w:rsidRPr="00CB0DDE" w:rsidRDefault="007949BD"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第１</w:t>
      </w:r>
      <w:r w:rsidR="00D66958" w:rsidRPr="00CB0DDE">
        <w:rPr>
          <w:rFonts w:ascii="Meiryo UI" w:eastAsia="Meiryo UI" w:hAnsi="Meiryo UI" w:hint="eastAsia"/>
        </w:rPr>
        <w:t>３</w:t>
      </w:r>
      <w:r w:rsidRPr="00CB0DDE">
        <w:rPr>
          <w:rFonts w:ascii="Meiryo UI" w:eastAsia="Meiryo UI" w:hAnsi="Meiryo UI" w:hint="eastAsia"/>
        </w:rPr>
        <w:t>条　協会は前条の報告を受けた場合には、報告書等の書類の審査及び必要に応じて現地調査等を行い、その報告に係る</w:t>
      </w:r>
      <w:r w:rsidR="00FA1CEF" w:rsidRPr="00CB0DDE">
        <w:rPr>
          <w:rFonts w:ascii="Meiryo UI" w:eastAsia="Meiryo UI" w:hAnsi="Meiryo UI" w:hint="eastAsia"/>
        </w:rPr>
        <w:t>補助</w:t>
      </w:r>
      <w:r w:rsidRPr="00CB0DDE">
        <w:rPr>
          <w:rFonts w:ascii="Meiryo UI" w:eastAsia="Meiryo UI" w:hAnsi="Meiryo UI" w:hint="eastAsia"/>
        </w:rPr>
        <w:t>事業の実施結果が</w:t>
      </w:r>
      <w:r w:rsidR="00FA1CEF" w:rsidRPr="00CB0DDE">
        <w:rPr>
          <w:rFonts w:ascii="Meiryo UI" w:eastAsia="Meiryo UI" w:hAnsi="Meiryo UI" w:hint="eastAsia"/>
        </w:rPr>
        <w:t>補助</w:t>
      </w:r>
      <w:r w:rsidRPr="00CB0DDE">
        <w:rPr>
          <w:rFonts w:ascii="Meiryo UI" w:eastAsia="Meiryo UI" w:hAnsi="Meiryo UI" w:hint="eastAsia"/>
        </w:rPr>
        <w:t>金の交付の決定の内容及びこれに付した条件に適合すると認めたときは、交付すべき</w:t>
      </w:r>
      <w:r w:rsidR="00FA1CEF" w:rsidRPr="00CB0DDE">
        <w:rPr>
          <w:rFonts w:ascii="Meiryo UI" w:eastAsia="Meiryo UI" w:hAnsi="Meiryo UI" w:hint="eastAsia"/>
        </w:rPr>
        <w:t>補助</w:t>
      </w:r>
      <w:r w:rsidRPr="00CB0DDE">
        <w:rPr>
          <w:rFonts w:ascii="Meiryo UI" w:eastAsia="Meiryo UI" w:hAnsi="Meiryo UI" w:hint="eastAsia"/>
        </w:rPr>
        <w:t>金の額を確定し、様式６により確定された</w:t>
      </w:r>
      <w:r w:rsidR="00FA1CEF" w:rsidRPr="00CB0DDE">
        <w:rPr>
          <w:rFonts w:ascii="Meiryo UI" w:eastAsia="Meiryo UI" w:hAnsi="Meiryo UI" w:hint="eastAsia"/>
        </w:rPr>
        <w:t>補助金の額を対象</w:t>
      </w:r>
      <w:r w:rsidRPr="00CB0DDE">
        <w:rPr>
          <w:rFonts w:ascii="Meiryo UI" w:eastAsia="Meiryo UI" w:hAnsi="Meiryo UI" w:hint="eastAsia"/>
        </w:rPr>
        <w:t>事業者に通知するものとする。なお、帳簿等の調査ができない場合等、</w:t>
      </w:r>
      <w:r w:rsidR="00FA1CEF" w:rsidRPr="00CB0DDE">
        <w:rPr>
          <w:rFonts w:ascii="Meiryo UI" w:eastAsia="Meiryo UI" w:hAnsi="Meiryo UI" w:hint="eastAsia"/>
        </w:rPr>
        <w:t>補助</w:t>
      </w:r>
      <w:r w:rsidRPr="00CB0DDE">
        <w:rPr>
          <w:rFonts w:ascii="Meiryo UI" w:eastAsia="Meiryo UI" w:hAnsi="Meiryo UI" w:hint="eastAsia"/>
        </w:rPr>
        <w:t>金の交付決定の内容及びこれに付した条件に適合しないときは、当該</w:t>
      </w:r>
      <w:r w:rsidR="00FA1CEF" w:rsidRPr="00CB0DDE">
        <w:rPr>
          <w:rFonts w:ascii="Meiryo UI" w:eastAsia="Meiryo UI" w:hAnsi="Meiryo UI" w:hint="eastAsia"/>
        </w:rPr>
        <w:t>補助</w:t>
      </w:r>
      <w:r w:rsidRPr="00CB0DDE">
        <w:rPr>
          <w:rFonts w:ascii="Meiryo UI" w:eastAsia="Meiryo UI" w:hAnsi="Meiryo UI" w:hint="eastAsia"/>
        </w:rPr>
        <w:t>事業に係る金額は</w:t>
      </w:r>
      <w:r w:rsidR="00FA1CEF" w:rsidRPr="00CB0DDE">
        <w:rPr>
          <w:rFonts w:ascii="Meiryo UI" w:eastAsia="Meiryo UI" w:hAnsi="Meiryo UI" w:hint="eastAsia"/>
        </w:rPr>
        <w:t>補助</w:t>
      </w:r>
      <w:r w:rsidRPr="00CB0DDE">
        <w:rPr>
          <w:rFonts w:ascii="Meiryo UI" w:eastAsia="Meiryo UI" w:hAnsi="Meiryo UI" w:hint="eastAsia"/>
        </w:rPr>
        <w:t>の対象とならない。</w:t>
      </w:r>
    </w:p>
    <w:p w14:paraId="269B13B2" w14:textId="77777777" w:rsidR="00067A9E" w:rsidRPr="00CB0DDE" w:rsidRDefault="00067A9E" w:rsidP="000A76AA">
      <w:pPr>
        <w:snapToGrid w:val="0"/>
        <w:spacing w:line="240" w:lineRule="atLeast"/>
        <w:ind w:left="210" w:hangingChars="100" w:hanging="210"/>
        <w:jc w:val="left"/>
        <w:rPr>
          <w:rFonts w:ascii="Meiryo UI" w:eastAsia="Meiryo UI" w:hAnsi="Meiryo UI"/>
        </w:rPr>
      </w:pPr>
    </w:p>
    <w:p w14:paraId="14AAC0C3" w14:textId="19D4725F" w:rsidR="007949BD" w:rsidRPr="00CB0DDE" w:rsidRDefault="007949BD"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２　協会は、</w:t>
      </w:r>
      <w:r w:rsidR="00FA1CEF" w:rsidRPr="00CB0DDE">
        <w:rPr>
          <w:rFonts w:ascii="Meiryo UI" w:eastAsia="Meiryo UI" w:hAnsi="Meiryo UI" w:hint="eastAsia"/>
        </w:rPr>
        <w:t>対象</w:t>
      </w:r>
      <w:r w:rsidRPr="00CB0DDE">
        <w:rPr>
          <w:rFonts w:ascii="Meiryo UI" w:eastAsia="Meiryo UI" w:hAnsi="Meiryo UI" w:hint="eastAsia"/>
        </w:rPr>
        <w:t>事業者に交付すべき</w:t>
      </w:r>
      <w:r w:rsidR="00FA1CEF" w:rsidRPr="00CB0DDE">
        <w:rPr>
          <w:rFonts w:ascii="Meiryo UI" w:eastAsia="Meiryo UI" w:hAnsi="Meiryo UI" w:hint="eastAsia"/>
        </w:rPr>
        <w:t>補助</w:t>
      </w:r>
      <w:r w:rsidRPr="00CB0DDE">
        <w:rPr>
          <w:rFonts w:ascii="Meiryo UI" w:eastAsia="Meiryo UI" w:hAnsi="Meiryo UI" w:hint="eastAsia"/>
        </w:rPr>
        <w:t>金の額を確定した場合において、既にその額を超える</w:t>
      </w:r>
      <w:r w:rsidR="00FA1CEF" w:rsidRPr="00CB0DDE">
        <w:rPr>
          <w:rFonts w:ascii="Meiryo UI" w:eastAsia="Meiryo UI" w:hAnsi="Meiryo UI" w:hint="eastAsia"/>
        </w:rPr>
        <w:t>補助</w:t>
      </w:r>
      <w:r w:rsidRPr="00CB0DDE">
        <w:rPr>
          <w:rFonts w:ascii="Meiryo UI" w:eastAsia="Meiryo UI" w:hAnsi="Meiryo UI" w:hint="eastAsia"/>
        </w:rPr>
        <w:t>金が交付されているときは、</w:t>
      </w:r>
      <w:r w:rsidR="00DA005C" w:rsidRPr="00CB0DDE">
        <w:rPr>
          <w:rFonts w:ascii="Meiryo UI" w:eastAsia="Meiryo UI" w:hAnsi="Meiryo UI" w:hint="eastAsia"/>
        </w:rPr>
        <w:t>その超える部分の</w:t>
      </w:r>
      <w:r w:rsidR="00FA1CEF" w:rsidRPr="00CB0DDE">
        <w:rPr>
          <w:rFonts w:ascii="Meiryo UI" w:eastAsia="Meiryo UI" w:hAnsi="Meiryo UI" w:hint="eastAsia"/>
        </w:rPr>
        <w:t>補助</w:t>
      </w:r>
      <w:r w:rsidR="00DA005C" w:rsidRPr="00CB0DDE">
        <w:rPr>
          <w:rFonts w:ascii="Meiryo UI" w:eastAsia="Meiryo UI" w:hAnsi="Meiryo UI" w:hint="eastAsia"/>
        </w:rPr>
        <w:t>金の返還を命ずる。</w:t>
      </w:r>
    </w:p>
    <w:p w14:paraId="146C9A1C" w14:textId="77777777" w:rsidR="00067A9E" w:rsidRPr="00CB0DDE" w:rsidRDefault="00067A9E" w:rsidP="000A76AA">
      <w:pPr>
        <w:snapToGrid w:val="0"/>
        <w:spacing w:line="240" w:lineRule="atLeast"/>
        <w:ind w:left="210" w:hangingChars="100" w:hanging="210"/>
        <w:jc w:val="left"/>
        <w:rPr>
          <w:rFonts w:ascii="Meiryo UI" w:eastAsia="Meiryo UI" w:hAnsi="Meiryo UI"/>
        </w:rPr>
      </w:pPr>
    </w:p>
    <w:p w14:paraId="7DA96263" w14:textId="1DD476F5" w:rsidR="00DA005C" w:rsidRPr="00CB0DDE" w:rsidRDefault="001835F0"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（補助</w:t>
      </w:r>
      <w:r w:rsidR="00DA005C" w:rsidRPr="00CB0DDE">
        <w:rPr>
          <w:rFonts w:ascii="Meiryo UI" w:eastAsia="Meiryo UI" w:hAnsi="Meiryo UI" w:hint="eastAsia"/>
        </w:rPr>
        <w:t>金の支払）</w:t>
      </w:r>
    </w:p>
    <w:p w14:paraId="18CC680A" w14:textId="57B39F35" w:rsidR="00DA005C" w:rsidRPr="00CB0DDE" w:rsidRDefault="00DA005C"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第１</w:t>
      </w:r>
      <w:r w:rsidR="00D66958" w:rsidRPr="00CB0DDE">
        <w:rPr>
          <w:rFonts w:ascii="Meiryo UI" w:eastAsia="Meiryo UI" w:hAnsi="Meiryo UI" w:hint="eastAsia"/>
        </w:rPr>
        <w:t>４</w:t>
      </w:r>
      <w:r w:rsidR="001835F0" w:rsidRPr="00CB0DDE">
        <w:rPr>
          <w:rFonts w:ascii="Meiryo UI" w:eastAsia="Meiryo UI" w:hAnsi="Meiryo UI" w:hint="eastAsia"/>
        </w:rPr>
        <w:t>条　補助</w:t>
      </w:r>
      <w:r w:rsidRPr="00CB0DDE">
        <w:rPr>
          <w:rFonts w:ascii="Meiryo UI" w:eastAsia="Meiryo UI" w:hAnsi="Meiryo UI" w:hint="eastAsia"/>
        </w:rPr>
        <w:t>金は前条第１項の規定により交付すべき</w:t>
      </w:r>
      <w:r w:rsidR="001835F0" w:rsidRPr="00CB0DDE">
        <w:rPr>
          <w:rFonts w:ascii="Meiryo UI" w:eastAsia="Meiryo UI" w:hAnsi="Meiryo UI" w:hint="eastAsia"/>
        </w:rPr>
        <w:t>補助</w:t>
      </w:r>
      <w:r w:rsidR="00ED3938" w:rsidRPr="00CB0DDE">
        <w:rPr>
          <w:rFonts w:ascii="Meiryo UI" w:eastAsia="Meiryo UI" w:hAnsi="Meiryo UI" w:hint="eastAsia"/>
        </w:rPr>
        <w:t>金の額を確定した後に支払うものとする。対象</w:t>
      </w:r>
      <w:r w:rsidRPr="00CB0DDE">
        <w:rPr>
          <w:rFonts w:ascii="Meiryo UI" w:eastAsia="Meiryo UI" w:hAnsi="Meiryo UI" w:hint="eastAsia"/>
        </w:rPr>
        <w:t>事業者は、</w:t>
      </w:r>
      <w:r w:rsidR="00ED3938" w:rsidRPr="00CB0DDE">
        <w:rPr>
          <w:rFonts w:ascii="Meiryo UI" w:eastAsia="Meiryo UI" w:hAnsi="Meiryo UI" w:hint="eastAsia"/>
        </w:rPr>
        <w:t>補助</w:t>
      </w:r>
      <w:r w:rsidRPr="00CB0DDE">
        <w:rPr>
          <w:rFonts w:ascii="Meiryo UI" w:eastAsia="Meiryo UI" w:hAnsi="Meiryo UI" w:hint="eastAsia"/>
        </w:rPr>
        <w:t>事業完了後、様式７による精算払請求書を提出しなければならない。ただし、必要があると認められる場合については、概算払をすることができる。</w:t>
      </w:r>
    </w:p>
    <w:p w14:paraId="0F4F0C34" w14:textId="77777777" w:rsidR="00067A9E" w:rsidRPr="00CB0DDE" w:rsidRDefault="00067A9E" w:rsidP="000A76AA">
      <w:pPr>
        <w:snapToGrid w:val="0"/>
        <w:spacing w:line="240" w:lineRule="atLeast"/>
        <w:ind w:left="210" w:hangingChars="100" w:hanging="210"/>
        <w:jc w:val="left"/>
        <w:rPr>
          <w:rFonts w:ascii="Meiryo UI" w:eastAsia="Meiryo UI" w:hAnsi="Meiryo UI"/>
        </w:rPr>
      </w:pPr>
    </w:p>
    <w:p w14:paraId="693A9658" w14:textId="294B2AA7" w:rsidR="00DA005C" w:rsidRPr="00CB0DDE" w:rsidRDefault="00ED3938"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２　対象</w:t>
      </w:r>
      <w:r w:rsidR="00DA005C" w:rsidRPr="00CB0DDE">
        <w:rPr>
          <w:rFonts w:ascii="Meiryo UI" w:eastAsia="Meiryo UI" w:hAnsi="Meiryo UI" w:hint="eastAsia"/>
        </w:rPr>
        <w:t>事業者は、前項のただし書の規定により</w:t>
      </w:r>
      <w:r w:rsidRPr="00CB0DDE">
        <w:rPr>
          <w:rFonts w:ascii="Meiryo UI" w:eastAsia="Meiryo UI" w:hAnsi="Meiryo UI" w:hint="eastAsia"/>
        </w:rPr>
        <w:t>補助</w:t>
      </w:r>
      <w:r w:rsidR="00DA005C" w:rsidRPr="00CB0DDE">
        <w:rPr>
          <w:rFonts w:ascii="Meiryo UI" w:eastAsia="Meiryo UI" w:hAnsi="Meiryo UI" w:hint="eastAsia"/>
        </w:rPr>
        <w:t>金の支払いを受けようとするときは、様式８による概算払請求書を協会に提出しなければならない。</w:t>
      </w:r>
    </w:p>
    <w:p w14:paraId="5327030F" w14:textId="77777777" w:rsidR="00067A9E" w:rsidRPr="00CB0DDE" w:rsidRDefault="00067A9E" w:rsidP="000A76AA">
      <w:pPr>
        <w:snapToGrid w:val="0"/>
        <w:spacing w:line="240" w:lineRule="atLeast"/>
        <w:ind w:left="210" w:hangingChars="100" w:hanging="210"/>
        <w:jc w:val="left"/>
        <w:rPr>
          <w:rFonts w:ascii="Meiryo UI" w:eastAsia="Meiryo UI" w:hAnsi="Meiryo UI"/>
        </w:rPr>
      </w:pPr>
    </w:p>
    <w:p w14:paraId="4EA87CB8" w14:textId="0419C60D" w:rsidR="00DA005C" w:rsidRPr="00CB0DDE" w:rsidRDefault="00DA005C"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w:t>
      </w:r>
      <w:r w:rsidR="006224F6" w:rsidRPr="00CB0DDE">
        <w:rPr>
          <w:rFonts w:ascii="Meiryo UI" w:eastAsia="Meiryo UI" w:hAnsi="Meiryo UI" w:hint="eastAsia"/>
        </w:rPr>
        <w:t>状況報告</w:t>
      </w:r>
      <w:r w:rsidR="00D64A69" w:rsidRPr="00CB0DDE">
        <w:rPr>
          <w:rFonts w:ascii="Meiryo UI" w:eastAsia="Meiryo UI" w:hAnsi="Meiryo UI" w:hint="eastAsia"/>
        </w:rPr>
        <w:t>）</w:t>
      </w:r>
    </w:p>
    <w:p w14:paraId="08AE4187" w14:textId="2EDAC232" w:rsidR="00371FA4" w:rsidRDefault="00D64A69" w:rsidP="00CD6D9D">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第１</w:t>
      </w:r>
      <w:r w:rsidR="00D66958" w:rsidRPr="00CB0DDE">
        <w:rPr>
          <w:rFonts w:ascii="Meiryo UI" w:eastAsia="Meiryo UI" w:hAnsi="Meiryo UI" w:hint="eastAsia"/>
        </w:rPr>
        <w:t>５</w:t>
      </w:r>
      <w:r w:rsidR="006224F6" w:rsidRPr="00CB0DDE">
        <w:rPr>
          <w:rFonts w:ascii="Meiryo UI" w:eastAsia="Meiryo UI" w:hAnsi="Meiryo UI" w:hint="eastAsia"/>
        </w:rPr>
        <w:t>条　協会は、補助</w:t>
      </w:r>
      <w:r w:rsidRPr="00CB0DDE">
        <w:rPr>
          <w:rFonts w:ascii="Meiryo UI" w:eastAsia="Meiryo UI" w:hAnsi="Meiryo UI" w:hint="eastAsia"/>
        </w:rPr>
        <w:t>事業の適切な遂行のため必要があると認めたときは、</w:t>
      </w:r>
      <w:r w:rsidR="006224F6" w:rsidRPr="00CB0DDE">
        <w:rPr>
          <w:rFonts w:ascii="Meiryo UI" w:eastAsia="Meiryo UI" w:hAnsi="Meiryo UI" w:hint="eastAsia"/>
        </w:rPr>
        <w:t>対象</w:t>
      </w:r>
      <w:r w:rsidRPr="00CB0DDE">
        <w:rPr>
          <w:rFonts w:ascii="Meiryo UI" w:eastAsia="Meiryo UI" w:hAnsi="Meiryo UI" w:hint="eastAsia"/>
        </w:rPr>
        <w:t>事業者に対し、</w:t>
      </w:r>
      <w:r w:rsidR="006224F6" w:rsidRPr="00CB0DDE">
        <w:rPr>
          <w:rFonts w:ascii="Meiryo UI" w:eastAsia="Meiryo UI" w:hAnsi="Meiryo UI" w:hint="eastAsia"/>
        </w:rPr>
        <w:t>補助</w:t>
      </w:r>
      <w:r w:rsidRPr="00CB0DDE">
        <w:rPr>
          <w:rFonts w:ascii="Meiryo UI" w:eastAsia="Meiryo UI" w:hAnsi="Meiryo UI" w:hint="eastAsia"/>
        </w:rPr>
        <w:t>事業に関し報告を求め、又は、</w:t>
      </w:r>
      <w:r w:rsidR="006224F6" w:rsidRPr="00CB0DDE">
        <w:rPr>
          <w:rFonts w:ascii="Meiryo UI" w:eastAsia="Meiryo UI" w:hAnsi="Meiryo UI" w:hint="eastAsia"/>
        </w:rPr>
        <w:t>対象</w:t>
      </w:r>
      <w:r w:rsidRPr="00CB0DDE">
        <w:rPr>
          <w:rFonts w:ascii="Meiryo UI" w:eastAsia="Meiryo UI" w:hAnsi="Meiryo UI" w:hint="eastAsia"/>
        </w:rPr>
        <w:t>事業者の事業所に立ち入り、帳簿書類その他の物件を検査し、若しくは関係者に質問することができる。</w:t>
      </w:r>
    </w:p>
    <w:p w14:paraId="7E131254" w14:textId="77777777" w:rsidR="00CD6D9D" w:rsidRDefault="00CD6D9D" w:rsidP="00CD6D9D">
      <w:pPr>
        <w:snapToGrid w:val="0"/>
        <w:spacing w:line="240" w:lineRule="atLeast"/>
        <w:ind w:left="210" w:hangingChars="100" w:hanging="210"/>
        <w:jc w:val="left"/>
        <w:rPr>
          <w:rFonts w:ascii="Meiryo UI" w:eastAsia="Meiryo UI" w:hAnsi="Meiryo UI"/>
        </w:rPr>
      </w:pPr>
    </w:p>
    <w:p w14:paraId="5FDE936A" w14:textId="77777777" w:rsidR="00CD6D9D" w:rsidRDefault="00CD6D9D" w:rsidP="00CD6D9D">
      <w:pPr>
        <w:snapToGrid w:val="0"/>
        <w:spacing w:line="240" w:lineRule="atLeast"/>
        <w:ind w:left="210" w:hangingChars="100" w:hanging="210"/>
        <w:jc w:val="left"/>
        <w:rPr>
          <w:rFonts w:ascii="Meiryo UI" w:eastAsia="Meiryo UI" w:hAnsi="Meiryo UI"/>
        </w:rPr>
      </w:pPr>
    </w:p>
    <w:p w14:paraId="01C89052" w14:textId="77777777" w:rsidR="00CD6D9D" w:rsidRDefault="00CD6D9D" w:rsidP="00CD6D9D">
      <w:pPr>
        <w:snapToGrid w:val="0"/>
        <w:spacing w:line="240" w:lineRule="atLeast"/>
        <w:ind w:left="210" w:hangingChars="100" w:hanging="210"/>
        <w:jc w:val="left"/>
        <w:rPr>
          <w:rFonts w:ascii="Meiryo UI" w:eastAsia="Meiryo UI" w:hAnsi="Meiryo UI"/>
        </w:rPr>
      </w:pPr>
    </w:p>
    <w:p w14:paraId="12B86D6A" w14:textId="77777777" w:rsidR="00CD6D9D" w:rsidRPr="00CB0DDE" w:rsidRDefault="00CD6D9D" w:rsidP="00CD6D9D">
      <w:pPr>
        <w:snapToGrid w:val="0"/>
        <w:spacing w:line="240" w:lineRule="atLeast"/>
        <w:ind w:left="210" w:hangingChars="100" w:hanging="210"/>
        <w:jc w:val="left"/>
        <w:rPr>
          <w:rFonts w:ascii="Meiryo UI" w:eastAsia="Meiryo UI" w:hAnsi="Meiryo UI" w:hint="eastAsia"/>
        </w:rPr>
      </w:pPr>
    </w:p>
    <w:p w14:paraId="1571718C" w14:textId="77777777" w:rsidR="00CD6D9D" w:rsidRDefault="00D64A69" w:rsidP="00CD6D9D">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lastRenderedPageBreak/>
        <w:t>（交付決定の取消し等）</w:t>
      </w:r>
    </w:p>
    <w:p w14:paraId="47521DEC" w14:textId="25BB1716" w:rsidR="00DA005C" w:rsidRPr="00CB0DDE" w:rsidRDefault="00DA005C" w:rsidP="00CD6D9D">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第１</w:t>
      </w:r>
      <w:r w:rsidR="00D66958" w:rsidRPr="00CB0DDE">
        <w:rPr>
          <w:rFonts w:ascii="Meiryo UI" w:eastAsia="Meiryo UI" w:hAnsi="Meiryo UI" w:hint="eastAsia"/>
        </w:rPr>
        <w:t>６</w:t>
      </w:r>
      <w:r w:rsidRPr="00CB0DDE">
        <w:rPr>
          <w:rFonts w:ascii="Meiryo UI" w:eastAsia="Meiryo UI" w:hAnsi="Meiryo UI" w:hint="eastAsia"/>
        </w:rPr>
        <w:t>条</w:t>
      </w:r>
      <w:r w:rsidR="00D64A69" w:rsidRPr="00CB0DDE">
        <w:rPr>
          <w:rFonts w:ascii="Meiryo UI" w:eastAsia="Meiryo UI" w:hAnsi="Meiryo UI" w:hint="eastAsia"/>
        </w:rPr>
        <w:t xml:space="preserve">　協会は、第９条第１項第</w:t>
      </w:r>
      <w:r w:rsidR="00D41279" w:rsidRPr="00CB0DDE">
        <w:rPr>
          <w:rFonts w:ascii="Meiryo UI" w:eastAsia="Meiryo UI" w:hAnsi="Meiryo UI" w:hint="eastAsia"/>
        </w:rPr>
        <w:t>１</w:t>
      </w:r>
      <w:r w:rsidR="00D64A69" w:rsidRPr="00CB0DDE">
        <w:rPr>
          <w:rFonts w:ascii="Meiryo UI" w:eastAsia="Meiryo UI" w:hAnsi="Meiryo UI" w:hint="eastAsia"/>
        </w:rPr>
        <w:t>号の</w:t>
      </w:r>
      <w:r w:rsidR="00770FCB" w:rsidRPr="00CB0DDE">
        <w:rPr>
          <w:rFonts w:ascii="Meiryo UI" w:eastAsia="Meiryo UI" w:hAnsi="Meiryo UI" w:hint="eastAsia"/>
        </w:rPr>
        <w:t>補助</w:t>
      </w:r>
      <w:r w:rsidR="00D64A69" w:rsidRPr="00CB0DDE">
        <w:rPr>
          <w:rFonts w:ascii="Meiryo UI" w:eastAsia="Meiryo UI" w:hAnsi="Meiryo UI" w:hint="eastAsia"/>
        </w:rPr>
        <w:t>事業の全部若しくは一部の中止若しくは廃止の申請があった場合又は次の各号のいずれかに該当する場合には、第６条第１項の交付の決定の全部若しくは一部を取消し、又は変更することができる。</w:t>
      </w:r>
    </w:p>
    <w:p w14:paraId="145059C7" w14:textId="775BCFC2" w:rsidR="0077008F" w:rsidRDefault="00D64A69" w:rsidP="0077008F">
      <w:pPr>
        <w:snapToGrid w:val="0"/>
        <w:spacing w:line="240" w:lineRule="atLeast"/>
        <w:jc w:val="left"/>
        <w:rPr>
          <w:rFonts w:ascii="Meiryo UI" w:eastAsia="Meiryo UI" w:hAnsi="Meiryo UI"/>
        </w:rPr>
      </w:pPr>
      <w:r w:rsidRPr="00CB0DDE">
        <w:rPr>
          <w:rFonts w:ascii="Meiryo UI" w:eastAsia="Meiryo UI" w:hAnsi="Meiryo UI" w:hint="eastAsia"/>
        </w:rPr>
        <w:t>（１）</w:t>
      </w:r>
      <w:r w:rsidR="00770FCB" w:rsidRPr="00CB0DDE">
        <w:rPr>
          <w:rFonts w:ascii="Meiryo UI" w:eastAsia="Meiryo UI" w:hAnsi="Meiryo UI" w:hint="eastAsia"/>
        </w:rPr>
        <w:t>対象</w:t>
      </w:r>
      <w:r w:rsidRPr="00CB0DDE">
        <w:rPr>
          <w:rFonts w:ascii="Meiryo UI" w:eastAsia="Meiryo UI" w:hAnsi="Meiryo UI" w:hint="eastAsia"/>
        </w:rPr>
        <w:t>事業者が、規則、要綱及び本要領に基づく協会の処分若しくは指示に違反した場合</w:t>
      </w:r>
    </w:p>
    <w:p w14:paraId="38FC7F51" w14:textId="6990E987" w:rsidR="00A77B99" w:rsidRPr="00CB0DDE" w:rsidRDefault="00770FCB" w:rsidP="0077008F">
      <w:pPr>
        <w:snapToGrid w:val="0"/>
        <w:spacing w:line="240" w:lineRule="atLeast"/>
        <w:jc w:val="left"/>
        <w:rPr>
          <w:rFonts w:ascii="Meiryo UI" w:eastAsia="Meiryo UI" w:hAnsi="Meiryo UI"/>
        </w:rPr>
      </w:pPr>
      <w:r w:rsidRPr="00CB0DDE">
        <w:rPr>
          <w:rFonts w:ascii="Meiryo UI" w:eastAsia="Meiryo UI" w:hAnsi="Meiryo UI" w:hint="eastAsia"/>
        </w:rPr>
        <w:t>（２）対象</w:t>
      </w:r>
      <w:r w:rsidR="00A77B99" w:rsidRPr="00CB0DDE">
        <w:rPr>
          <w:rFonts w:ascii="Meiryo UI" w:eastAsia="Meiryo UI" w:hAnsi="Meiryo UI" w:hint="eastAsia"/>
        </w:rPr>
        <w:t>事業者が、</w:t>
      </w:r>
      <w:r w:rsidRPr="00CB0DDE">
        <w:rPr>
          <w:rFonts w:ascii="Meiryo UI" w:eastAsia="Meiryo UI" w:hAnsi="Meiryo UI" w:hint="eastAsia"/>
        </w:rPr>
        <w:t>補助金を補助</w:t>
      </w:r>
      <w:r w:rsidR="00A77B99" w:rsidRPr="00CB0DDE">
        <w:rPr>
          <w:rFonts w:ascii="Meiryo UI" w:eastAsia="Meiryo UI" w:hAnsi="Meiryo UI" w:hint="eastAsia"/>
        </w:rPr>
        <w:t>事業以外の用途に使用した場合</w:t>
      </w:r>
      <w:r w:rsidR="00D64A69" w:rsidRPr="00CB0DDE">
        <w:rPr>
          <w:rFonts w:ascii="Meiryo UI" w:eastAsia="Meiryo UI" w:hAnsi="Meiryo UI" w:hint="eastAsia"/>
        </w:rPr>
        <w:t xml:space="preserve">　</w:t>
      </w:r>
    </w:p>
    <w:p w14:paraId="0F65CE58" w14:textId="19ACE23E" w:rsidR="00D64A69" w:rsidRPr="00CB0DDE" w:rsidRDefault="00D64A69" w:rsidP="0077008F">
      <w:pPr>
        <w:snapToGrid w:val="0"/>
        <w:spacing w:line="240" w:lineRule="atLeast"/>
        <w:jc w:val="left"/>
        <w:rPr>
          <w:rFonts w:ascii="Meiryo UI" w:eastAsia="Meiryo UI" w:hAnsi="Meiryo UI"/>
        </w:rPr>
      </w:pPr>
      <w:r w:rsidRPr="00CB0DDE">
        <w:rPr>
          <w:rFonts w:ascii="Meiryo UI" w:eastAsia="Meiryo UI" w:hAnsi="Meiryo UI" w:hint="eastAsia"/>
        </w:rPr>
        <w:t>（</w:t>
      </w:r>
      <w:r w:rsidR="00A77B99" w:rsidRPr="00CB0DDE">
        <w:rPr>
          <w:rFonts w:ascii="Meiryo UI" w:eastAsia="Meiryo UI" w:hAnsi="Meiryo UI" w:hint="eastAsia"/>
        </w:rPr>
        <w:t>３</w:t>
      </w:r>
      <w:r w:rsidR="00770FCB" w:rsidRPr="00CB0DDE">
        <w:rPr>
          <w:rFonts w:ascii="Meiryo UI" w:eastAsia="Meiryo UI" w:hAnsi="Meiryo UI" w:hint="eastAsia"/>
        </w:rPr>
        <w:t>）対象</w:t>
      </w:r>
      <w:r w:rsidRPr="00CB0DDE">
        <w:rPr>
          <w:rFonts w:ascii="Meiryo UI" w:eastAsia="Meiryo UI" w:hAnsi="Meiryo UI" w:hint="eastAsia"/>
        </w:rPr>
        <w:t>事業者が、</w:t>
      </w:r>
      <w:r w:rsidR="00770FCB" w:rsidRPr="00CB0DDE">
        <w:rPr>
          <w:rFonts w:ascii="Meiryo UI" w:eastAsia="Meiryo UI" w:hAnsi="Meiryo UI" w:hint="eastAsia"/>
        </w:rPr>
        <w:t>補助</w:t>
      </w:r>
      <w:r w:rsidRPr="00CB0DDE">
        <w:rPr>
          <w:rFonts w:ascii="Meiryo UI" w:eastAsia="Meiryo UI" w:hAnsi="Meiryo UI" w:hint="eastAsia"/>
        </w:rPr>
        <w:t>事業に関し不正、怠慢、その他不適当な行為をした場合</w:t>
      </w:r>
    </w:p>
    <w:p w14:paraId="79D86A9A" w14:textId="67306E46" w:rsidR="00A77B99" w:rsidRPr="00CB0DDE" w:rsidRDefault="00B403D3" w:rsidP="0077008F">
      <w:pPr>
        <w:snapToGrid w:val="0"/>
        <w:spacing w:line="240" w:lineRule="atLeast"/>
        <w:ind w:left="630" w:hangingChars="300" w:hanging="630"/>
        <w:jc w:val="left"/>
        <w:rPr>
          <w:rFonts w:ascii="Meiryo UI" w:eastAsia="Meiryo UI" w:hAnsi="Meiryo UI"/>
        </w:rPr>
      </w:pPr>
      <w:r w:rsidRPr="00CB0DDE">
        <w:rPr>
          <w:rFonts w:ascii="Meiryo UI" w:eastAsia="Meiryo UI" w:hAnsi="Meiryo UI" w:hint="eastAsia"/>
        </w:rPr>
        <w:t>（４</w:t>
      </w:r>
      <w:r w:rsidR="00A77B99" w:rsidRPr="00CB0DDE">
        <w:rPr>
          <w:rFonts w:ascii="Meiryo UI" w:eastAsia="Meiryo UI" w:hAnsi="Meiryo UI"/>
        </w:rPr>
        <w:t>）</w:t>
      </w:r>
      <w:r w:rsidRPr="00CB0DDE">
        <w:rPr>
          <w:rFonts w:ascii="Meiryo UI" w:eastAsia="Meiryo UI" w:hAnsi="Meiryo UI" w:hint="eastAsia"/>
        </w:rPr>
        <w:t>対象</w:t>
      </w:r>
      <w:r w:rsidR="00A77B99" w:rsidRPr="00CB0DDE">
        <w:rPr>
          <w:rFonts w:ascii="Meiryo UI" w:eastAsia="Meiryo UI" w:hAnsi="Meiryo UI" w:hint="eastAsia"/>
        </w:rPr>
        <w:t>事業者が、申請内容の虚偽、本</w:t>
      </w:r>
      <w:r w:rsidRPr="00CB0DDE">
        <w:rPr>
          <w:rFonts w:ascii="Meiryo UI" w:eastAsia="Meiryo UI" w:hAnsi="Meiryo UI" w:hint="eastAsia"/>
        </w:rPr>
        <w:t>補助</w:t>
      </w:r>
      <w:r w:rsidR="00A77B99" w:rsidRPr="00CB0DDE">
        <w:rPr>
          <w:rFonts w:ascii="Meiryo UI" w:eastAsia="Meiryo UI" w:hAnsi="Meiryo UI" w:hint="eastAsia"/>
        </w:rPr>
        <w:t>金を活用して取り組む事業に対する大分県が助成するほかの制度（補助金、委託金等）との重複</w:t>
      </w:r>
      <w:r w:rsidRPr="00CB0DDE">
        <w:rPr>
          <w:rFonts w:ascii="Meiryo UI" w:eastAsia="Meiryo UI" w:hAnsi="Meiryo UI" w:hint="eastAsia"/>
        </w:rPr>
        <w:t>受給</w:t>
      </w:r>
      <w:r w:rsidR="00A77B99" w:rsidRPr="00CB0DDE">
        <w:rPr>
          <w:rFonts w:ascii="Meiryo UI" w:eastAsia="Meiryo UI" w:hAnsi="Meiryo UI" w:hint="eastAsia"/>
        </w:rPr>
        <w:t>等が判明した場合</w:t>
      </w:r>
    </w:p>
    <w:p w14:paraId="0A3097CF" w14:textId="183E3F03" w:rsidR="00A77B99" w:rsidRPr="00CB0DDE" w:rsidRDefault="00B403D3" w:rsidP="00A77B99">
      <w:pPr>
        <w:snapToGrid w:val="0"/>
        <w:spacing w:line="240" w:lineRule="atLeast"/>
        <w:jc w:val="left"/>
        <w:rPr>
          <w:rFonts w:ascii="Meiryo UI" w:eastAsia="Meiryo UI" w:hAnsi="Meiryo UI"/>
        </w:rPr>
      </w:pPr>
      <w:r w:rsidRPr="00CB0DDE">
        <w:rPr>
          <w:rFonts w:ascii="Meiryo UI" w:eastAsia="Meiryo UI" w:hAnsi="Meiryo UI" w:hint="eastAsia"/>
        </w:rPr>
        <w:t>（５）対象</w:t>
      </w:r>
      <w:r w:rsidR="00A77B99" w:rsidRPr="00CB0DDE">
        <w:rPr>
          <w:rFonts w:ascii="Meiryo UI" w:eastAsia="Meiryo UI" w:hAnsi="Meiryo UI" w:hint="eastAsia"/>
        </w:rPr>
        <w:t>事業者が、</w:t>
      </w:r>
      <w:r w:rsidRPr="00CB0DDE">
        <w:rPr>
          <w:rFonts w:ascii="Meiryo UI" w:eastAsia="Meiryo UI" w:hAnsi="Meiryo UI" w:hint="eastAsia"/>
        </w:rPr>
        <w:t>補助</w:t>
      </w:r>
      <w:r w:rsidR="00A77B99" w:rsidRPr="00CB0DDE">
        <w:rPr>
          <w:rFonts w:ascii="Meiryo UI" w:eastAsia="Meiryo UI" w:hAnsi="Meiryo UI" w:hint="eastAsia"/>
        </w:rPr>
        <w:t>事業実施期間の終了までに</w:t>
      </w:r>
      <w:r w:rsidRPr="00CB0DDE">
        <w:rPr>
          <w:rFonts w:ascii="Meiryo UI" w:eastAsia="Meiryo UI" w:hAnsi="Meiryo UI" w:hint="eastAsia"/>
        </w:rPr>
        <w:t>補助</w:t>
      </w:r>
      <w:r w:rsidR="00A77B99" w:rsidRPr="00CB0DDE">
        <w:rPr>
          <w:rFonts w:ascii="Meiryo UI" w:eastAsia="Meiryo UI" w:hAnsi="Meiryo UI" w:hint="eastAsia"/>
        </w:rPr>
        <w:t>事業を完了しなかった場合</w:t>
      </w:r>
    </w:p>
    <w:p w14:paraId="142C4BEF" w14:textId="7626AB27" w:rsidR="00A77B99" w:rsidRPr="00CB0DDE" w:rsidRDefault="00B403D3" w:rsidP="00A77B99">
      <w:pPr>
        <w:snapToGrid w:val="0"/>
        <w:spacing w:line="240" w:lineRule="atLeast"/>
        <w:jc w:val="left"/>
        <w:rPr>
          <w:rFonts w:ascii="Meiryo UI" w:eastAsia="Meiryo UI" w:hAnsi="Meiryo UI"/>
        </w:rPr>
      </w:pPr>
      <w:r w:rsidRPr="00CB0DDE">
        <w:rPr>
          <w:rFonts w:ascii="Meiryo UI" w:eastAsia="Meiryo UI" w:hAnsi="Meiryo UI" w:hint="eastAsia"/>
        </w:rPr>
        <w:t>（６</w:t>
      </w:r>
      <w:r w:rsidR="00A77B99" w:rsidRPr="00CB0DDE">
        <w:rPr>
          <w:rFonts w:ascii="Meiryo UI" w:eastAsia="Meiryo UI" w:hAnsi="Meiryo UI" w:hint="eastAsia"/>
        </w:rPr>
        <w:t>）</w:t>
      </w:r>
      <w:r w:rsidRPr="00CB0DDE">
        <w:rPr>
          <w:rFonts w:ascii="Meiryo UI" w:eastAsia="Meiryo UI" w:hAnsi="Meiryo UI" w:hint="eastAsia"/>
        </w:rPr>
        <w:t>対象</w:t>
      </w:r>
      <w:r w:rsidR="00A77B99" w:rsidRPr="00CB0DDE">
        <w:rPr>
          <w:rFonts w:ascii="Meiryo UI" w:eastAsia="Meiryo UI" w:hAnsi="Meiryo UI" w:hint="eastAsia"/>
        </w:rPr>
        <w:t>事業者が、第１２条に定める期限内に実績報告書を提出しなかった場合</w:t>
      </w:r>
    </w:p>
    <w:p w14:paraId="69494AA4" w14:textId="4480EE4E" w:rsidR="00A77B99" w:rsidRPr="00CB0DDE" w:rsidRDefault="00B403D3" w:rsidP="00A77B99">
      <w:pPr>
        <w:snapToGrid w:val="0"/>
        <w:spacing w:line="240" w:lineRule="atLeast"/>
        <w:jc w:val="left"/>
        <w:rPr>
          <w:rFonts w:ascii="Meiryo UI" w:eastAsia="Meiryo UI" w:hAnsi="Meiryo UI"/>
        </w:rPr>
      </w:pPr>
      <w:r w:rsidRPr="00CB0DDE">
        <w:rPr>
          <w:rFonts w:ascii="Meiryo UI" w:eastAsia="Meiryo UI" w:hAnsi="Meiryo UI" w:hint="eastAsia"/>
        </w:rPr>
        <w:t>（７）対象</w:t>
      </w:r>
      <w:r w:rsidR="00A77B99" w:rsidRPr="00CB0DDE">
        <w:rPr>
          <w:rFonts w:ascii="Meiryo UI" w:eastAsia="Meiryo UI" w:hAnsi="Meiryo UI" w:hint="eastAsia"/>
        </w:rPr>
        <w:t>事業者が</w:t>
      </w:r>
      <w:r w:rsidR="00D66958" w:rsidRPr="00CB0DDE">
        <w:rPr>
          <w:rFonts w:ascii="Meiryo UI" w:eastAsia="Meiryo UI" w:hAnsi="Meiryo UI" w:hint="eastAsia"/>
        </w:rPr>
        <w:t>、</w:t>
      </w:r>
      <w:r w:rsidR="00A77B99" w:rsidRPr="00CB0DDE">
        <w:rPr>
          <w:rFonts w:ascii="Meiryo UI" w:eastAsia="Meiryo UI" w:hAnsi="Meiryo UI" w:hint="eastAsia"/>
        </w:rPr>
        <w:t>様式１「２．誓約事項、同意書に関する確認」事項に違反した場合</w:t>
      </w:r>
    </w:p>
    <w:p w14:paraId="3DF437D8" w14:textId="77777777" w:rsidR="00067A9E" w:rsidRPr="00CB0DDE" w:rsidRDefault="00067A9E" w:rsidP="00A77B99">
      <w:pPr>
        <w:snapToGrid w:val="0"/>
        <w:spacing w:line="240" w:lineRule="atLeast"/>
        <w:jc w:val="left"/>
        <w:rPr>
          <w:rFonts w:ascii="Meiryo UI" w:eastAsia="Meiryo UI" w:hAnsi="Meiryo UI"/>
        </w:rPr>
      </w:pPr>
    </w:p>
    <w:p w14:paraId="3AC40FDD" w14:textId="3E2E74D8" w:rsidR="00A77B99" w:rsidRPr="00CB0DDE" w:rsidRDefault="00A77B99" w:rsidP="00067A9E">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２　協会は、前項の取消しをした場合において、既に当該取消しに係る部分に対する</w:t>
      </w:r>
      <w:r w:rsidR="00B403D3" w:rsidRPr="00CB0DDE">
        <w:rPr>
          <w:rFonts w:ascii="Meiryo UI" w:eastAsia="Meiryo UI" w:hAnsi="Meiryo UI" w:hint="eastAsia"/>
        </w:rPr>
        <w:t>補助</w:t>
      </w:r>
      <w:r w:rsidRPr="00CB0DDE">
        <w:rPr>
          <w:rFonts w:ascii="Meiryo UI" w:eastAsia="Meiryo UI" w:hAnsi="Meiryo UI" w:hint="eastAsia"/>
        </w:rPr>
        <w:t>金が交付されているときは、期限を付して当該補助金の全部又は一部の返還を命ずる。</w:t>
      </w:r>
    </w:p>
    <w:p w14:paraId="37D80BD7" w14:textId="77777777" w:rsidR="00067A9E" w:rsidRPr="00CB0DDE" w:rsidRDefault="00067A9E" w:rsidP="00A77B99">
      <w:pPr>
        <w:snapToGrid w:val="0"/>
        <w:spacing w:line="240" w:lineRule="atLeast"/>
        <w:jc w:val="left"/>
        <w:rPr>
          <w:rFonts w:ascii="Meiryo UI" w:eastAsia="Meiryo UI" w:hAnsi="Meiryo UI"/>
        </w:rPr>
      </w:pPr>
    </w:p>
    <w:p w14:paraId="6CC352B1" w14:textId="3169673A" w:rsidR="00C555A8" w:rsidRPr="00CB0DDE" w:rsidRDefault="00C71266" w:rsidP="00A77B99">
      <w:pPr>
        <w:snapToGrid w:val="0"/>
        <w:spacing w:line="240" w:lineRule="atLeast"/>
        <w:jc w:val="left"/>
        <w:rPr>
          <w:rFonts w:ascii="Meiryo UI" w:eastAsia="Meiryo UI" w:hAnsi="Meiryo UI"/>
        </w:rPr>
      </w:pPr>
      <w:r w:rsidRPr="00CB0DDE">
        <w:rPr>
          <w:rFonts w:ascii="Meiryo UI" w:eastAsia="Meiryo UI" w:hAnsi="Meiryo UI" w:hint="eastAsia"/>
        </w:rPr>
        <w:t>（対象</w:t>
      </w:r>
      <w:r w:rsidR="00C555A8" w:rsidRPr="00CB0DDE">
        <w:rPr>
          <w:rFonts w:ascii="Meiryo UI" w:eastAsia="Meiryo UI" w:hAnsi="Meiryo UI" w:hint="eastAsia"/>
        </w:rPr>
        <w:t>事業者情報の変更）</w:t>
      </w:r>
    </w:p>
    <w:p w14:paraId="535BE939" w14:textId="20C2DD95" w:rsidR="00C555A8" w:rsidRPr="00CB0DDE" w:rsidRDefault="00C555A8" w:rsidP="00067A9E">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第１</w:t>
      </w:r>
      <w:r w:rsidR="00C71266" w:rsidRPr="00CB0DDE">
        <w:rPr>
          <w:rFonts w:ascii="Meiryo UI" w:eastAsia="Meiryo UI" w:hAnsi="Meiryo UI" w:hint="eastAsia"/>
        </w:rPr>
        <w:t>７条　対象</w:t>
      </w:r>
      <w:r w:rsidRPr="00CB0DDE">
        <w:rPr>
          <w:rFonts w:ascii="Meiryo UI" w:eastAsia="Meiryo UI" w:hAnsi="Meiryo UI" w:hint="eastAsia"/>
        </w:rPr>
        <w:t>事業者は、協会に報告している会社情報等の変更が</w:t>
      </w:r>
      <w:r w:rsidR="002505A9" w:rsidRPr="00CB0DDE">
        <w:rPr>
          <w:rFonts w:ascii="Meiryo UI" w:eastAsia="Meiryo UI" w:hAnsi="Meiryo UI" w:hint="eastAsia"/>
        </w:rPr>
        <w:t>生じた場合は、速やかに協会に届け出るものとする。</w:t>
      </w:r>
    </w:p>
    <w:p w14:paraId="39C19AFB" w14:textId="77777777" w:rsidR="00067A9E" w:rsidRPr="00CB0DDE" w:rsidRDefault="00067A9E" w:rsidP="00A77B99">
      <w:pPr>
        <w:snapToGrid w:val="0"/>
        <w:spacing w:line="240" w:lineRule="atLeast"/>
        <w:jc w:val="left"/>
        <w:rPr>
          <w:rFonts w:ascii="Meiryo UI" w:eastAsia="Meiryo UI" w:hAnsi="Meiryo UI"/>
        </w:rPr>
      </w:pPr>
    </w:p>
    <w:p w14:paraId="74AD889C" w14:textId="53636FEA" w:rsidR="002505A9" w:rsidRPr="00CB0DDE" w:rsidRDefault="002505A9" w:rsidP="00A77B99">
      <w:pPr>
        <w:snapToGrid w:val="0"/>
        <w:spacing w:line="240" w:lineRule="atLeast"/>
        <w:jc w:val="left"/>
        <w:rPr>
          <w:rFonts w:ascii="Meiryo UI" w:eastAsia="Meiryo UI" w:hAnsi="Meiryo UI"/>
        </w:rPr>
      </w:pPr>
      <w:r w:rsidRPr="00CB0DDE">
        <w:rPr>
          <w:rFonts w:ascii="Meiryo UI" w:eastAsia="Meiryo UI" w:hAnsi="Meiryo UI" w:hint="eastAsia"/>
        </w:rPr>
        <w:t>（その他）</w:t>
      </w:r>
    </w:p>
    <w:p w14:paraId="12FBCF99" w14:textId="1C62F2B1" w:rsidR="002505A9" w:rsidRPr="00CB0DDE" w:rsidRDefault="00872C2D" w:rsidP="00067A9E">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第１８</w:t>
      </w:r>
      <w:r w:rsidR="002505A9" w:rsidRPr="00CB0DDE">
        <w:rPr>
          <w:rFonts w:ascii="Meiryo UI" w:eastAsia="Meiryo UI" w:hAnsi="Meiryo UI" w:hint="eastAsia"/>
        </w:rPr>
        <w:t>条　協会は、本要領に定めるもののほか、</w:t>
      </w:r>
      <w:r w:rsidRPr="00CB0DDE">
        <w:rPr>
          <w:rFonts w:ascii="Meiryo UI" w:eastAsia="Meiryo UI" w:hAnsi="Meiryo UI" w:hint="eastAsia"/>
        </w:rPr>
        <w:t>補助</w:t>
      </w:r>
      <w:r w:rsidR="002505A9" w:rsidRPr="00CB0DDE">
        <w:rPr>
          <w:rFonts w:ascii="Meiryo UI" w:eastAsia="Meiryo UI" w:hAnsi="Meiryo UI" w:hint="eastAsia"/>
        </w:rPr>
        <w:t>事業の円滑かつ適正な執行を図るために必要な事項について別に定める</w:t>
      </w:r>
      <w:r w:rsidR="00067A9E" w:rsidRPr="00CB0DDE">
        <w:rPr>
          <w:rFonts w:ascii="Meiryo UI" w:eastAsia="Meiryo UI" w:hAnsi="Meiryo UI" w:hint="eastAsia"/>
        </w:rPr>
        <w:t>ものとする。</w:t>
      </w:r>
    </w:p>
    <w:p w14:paraId="2889CB60" w14:textId="7459B989" w:rsidR="00067A9E" w:rsidRPr="00CB0DDE" w:rsidRDefault="00067A9E" w:rsidP="00A77B99">
      <w:pPr>
        <w:snapToGrid w:val="0"/>
        <w:spacing w:line="240" w:lineRule="atLeast"/>
        <w:jc w:val="left"/>
        <w:rPr>
          <w:rFonts w:ascii="Meiryo UI" w:eastAsia="Meiryo UI" w:hAnsi="Meiryo UI"/>
        </w:rPr>
      </w:pPr>
    </w:p>
    <w:p w14:paraId="79D14842" w14:textId="511E5630" w:rsidR="00067A9E" w:rsidRPr="00CB0DDE" w:rsidRDefault="00067A9E" w:rsidP="00067A9E">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２　協会は、</w:t>
      </w:r>
      <w:r w:rsidR="00872C2D" w:rsidRPr="00CB0DDE">
        <w:rPr>
          <w:rFonts w:ascii="Meiryo UI" w:eastAsia="Meiryo UI" w:hAnsi="Meiryo UI" w:hint="eastAsia"/>
        </w:rPr>
        <w:t>対象</w:t>
      </w:r>
      <w:r w:rsidRPr="00CB0DDE">
        <w:rPr>
          <w:rFonts w:ascii="Meiryo UI" w:eastAsia="Meiryo UI" w:hAnsi="Meiryo UI" w:hint="eastAsia"/>
        </w:rPr>
        <w:t>事業者に対し、本要領に</w:t>
      </w:r>
      <w:r w:rsidR="00872C2D" w:rsidRPr="00CB0DDE">
        <w:rPr>
          <w:rFonts w:ascii="Meiryo UI" w:eastAsia="Meiryo UI" w:hAnsi="Meiryo UI" w:hint="eastAsia"/>
        </w:rPr>
        <w:t>定</w:t>
      </w:r>
      <w:r w:rsidRPr="00CB0DDE">
        <w:rPr>
          <w:rFonts w:ascii="Meiryo UI" w:eastAsia="Meiryo UI" w:hAnsi="Meiryo UI" w:hint="eastAsia"/>
        </w:rPr>
        <w:t>めるもののほか、必要と認める書類の提出を求めることができる。</w:t>
      </w:r>
    </w:p>
    <w:p w14:paraId="74ED9598" w14:textId="77777777" w:rsidR="00067A9E" w:rsidRPr="00CB0DDE" w:rsidRDefault="00067A9E" w:rsidP="00A77B99">
      <w:pPr>
        <w:snapToGrid w:val="0"/>
        <w:spacing w:line="240" w:lineRule="atLeast"/>
        <w:jc w:val="left"/>
        <w:rPr>
          <w:rFonts w:ascii="Meiryo UI" w:eastAsia="Meiryo UI" w:hAnsi="Meiryo UI"/>
        </w:rPr>
      </w:pPr>
    </w:p>
    <w:p w14:paraId="06B0EA16" w14:textId="7DCC48FD" w:rsidR="00067A9E" w:rsidRPr="00CB0DDE" w:rsidRDefault="00067A9E" w:rsidP="00A77B99">
      <w:pPr>
        <w:snapToGrid w:val="0"/>
        <w:spacing w:line="240" w:lineRule="atLeast"/>
        <w:jc w:val="left"/>
        <w:rPr>
          <w:rFonts w:ascii="Meiryo UI" w:eastAsia="Meiryo UI" w:hAnsi="Meiryo UI"/>
        </w:rPr>
      </w:pPr>
      <w:r w:rsidRPr="00CB0DDE">
        <w:rPr>
          <w:rFonts w:ascii="Meiryo UI" w:eastAsia="Meiryo UI" w:hAnsi="Meiryo UI" w:hint="eastAsia"/>
        </w:rPr>
        <w:t>附則　この要領は、令和５年８月３日から施行し、同日から適用する。</w:t>
      </w:r>
    </w:p>
    <w:p w14:paraId="7E70573C" w14:textId="4AD20436" w:rsidR="00D41279" w:rsidRPr="00CB0DDE" w:rsidRDefault="00D41279">
      <w:pPr>
        <w:rPr>
          <w:rFonts w:ascii="Meiryo UI" w:eastAsia="Meiryo UI" w:hAnsi="Meiryo UI"/>
        </w:rPr>
      </w:pPr>
      <w:r w:rsidRPr="00CB0DDE">
        <w:rPr>
          <w:rFonts w:ascii="Meiryo UI" w:eastAsia="Meiryo UI" w:hAnsi="Meiryo UI"/>
        </w:rPr>
        <w:br w:type="page"/>
      </w:r>
    </w:p>
    <w:p w14:paraId="75F8751D" w14:textId="58C37423" w:rsidR="00A77B99" w:rsidRPr="00CB0DDE" w:rsidRDefault="00D41279" w:rsidP="00D41279">
      <w:pPr>
        <w:snapToGrid w:val="0"/>
        <w:spacing w:line="240" w:lineRule="atLeast"/>
        <w:jc w:val="left"/>
        <w:rPr>
          <w:rFonts w:ascii="Meiryo UI" w:eastAsia="Meiryo UI" w:hAnsi="Meiryo UI"/>
        </w:rPr>
      </w:pPr>
      <w:r w:rsidRPr="00CB0DDE">
        <w:rPr>
          <w:rFonts w:ascii="Meiryo UI" w:eastAsia="Meiryo UI" w:hAnsi="Meiryo UI" w:hint="eastAsia"/>
        </w:rPr>
        <w:lastRenderedPageBreak/>
        <w:t>別　記１</w:t>
      </w:r>
    </w:p>
    <w:p w14:paraId="0C6BB347" w14:textId="77777777" w:rsidR="008B04B7" w:rsidRPr="00CB0DDE" w:rsidRDefault="008B04B7" w:rsidP="000A76AA">
      <w:pPr>
        <w:snapToGrid w:val="0"/>
        <w:spacing w:line="240" w:lineRule="atLeast"/>
        <w:ind w:left="210" w:hangingChars="100" w:hanging="210"/>
        <w:jc w:val="left"/>
        <w:rPr>
          <w:rFonts w:ascii="Meiryo UI" w:eastAsia="Meiryo UI" w:hAnsi="Meiryo UI"/>
        </w:rPr>
      </w:pPr>
    </w:p>
    <w:p w14:paraId="2BFC307C" w14:textId="6E3F9568" w:rsidR="008B04B7" w:rsidRPr="00CB0DDE" w:rsidRDefault="00D41279" w:rsidP="00D41279">
      <w:pPr>
        <w:snapToGrid w:val="0"/>
        <w:spacing w:line="240" w:lineRule="atLeast"/>
        <w:ind w:left="210" w:hangingChars="100" w:hanging="210"/>
        <w:jc w:val="center"/>
        <w:rPr>
          <w:rFonts w:ascii="Meiryo UI" w:eastAsia="Meiryo UI" w:hAnsi="Meiryo UI"/>
        </w:rPr>
      </w:pPr>
      <w:r w:rsidRPr="00CB0DDE">
        <w:rPr>
          <w:rFonts w:ascii="Meiryo UI" w:eastAsia="Meiryo UI" w:hAnsi="Meiryo UI" w:hint="eastAsia"/>
        </w:rPr>
        <w:t>不正な</w:t>
      </w:r>
      <w:r w:rsidR="00973CC8" w:rsidRPr="00CB0DDE">
        <w:rPr>
          <w:rFonts w:ascii="Meiryo UI" w:eastAsia="Meiryo UI" w:hAnsi="Meiryo UI" w:hint="eastAsia"/>
        </w:rPr>
        <w:t>補助</w:t>
      </w:r>
      <w:r w:rsidRPr="00CB0DDE">
        <w:rPr>
          <w:rFonts w:ascii="Meiryo UI" w:eastAsia="Meiryo UI" w:hAnsi="Meiryo UI" w:hint="eastAsia"/>
        </w:rPr>
        <w:t>金の交付の申請防止に係る誓約事項</w:t>
      </w:r>
    </w:p>
    <w:p w14:paraId="7103D026" w14:textId="58C9828D" w:rsidR="00D41279" w:rsidRPr="00CB0DDE" w:rsidRDefault="00D41279" w:rsidP="000A76AA">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 xml:space="preserve">　</w:t>
      </w:r>
    </w:p>
    <w:p w14:paraId="7ADA787B" w14:textId="77777777" w:rsidR="00D41279" w:rsidRPr="00CB0DDE" w:rsidRDefault="00D41279" w:rsidP="000A76AA">
      <w:pPr>
        <w:snapToGrid w:val="0"/>
        <w:spacing w:line="240" w:lineRule="atLeast"/>
        <w:ind w:left="210" w:hangingChars="100" w:hanging="210"/>
        <w:jc w:val="left"/>
        <w:rPr>
          <w:rFonts w:ascii="Meiryo UI" w:eastAsia="Meiryo UI" w:hAnsi="Meiryo UI"/>
        </w:rPr>
      </w:pPr>
    </w:p>
    <w:p w14:paraId="67FCC4FC" w14:textId="4A0BC714" w:rsidR="00D41279" w:rsidRPr="00CB0DDE" w:rsidRDefault="00D41279" w:rsidP="00D41279">
      <w:pPr>
        <w:snapToGrid w:val="0"/>
        <w:spacing w:line="240" w:lineRule="atLeast"/>
        <w:ind w:firstLineChars="100" w:firstLine="210"/>
        <w:jc w:val="left"/>
        <w:rPr>
          <w:rFonts w:ascii="Meiryo UI" w:eastAsia="Meiryo UI" w:hAnsi="Meiryo UI"/>
        </w:rPr>
      </w:pPr>
      <w:r w:rsidRPr="00CB0DDE">
        <w:rPr>
          <w:rFonts w:ascii="Meiryo UI" w:eastAsia="Meiryo UI" w:hAnsi="Meiryo UI" w:hint="eastAsia"/>
        </w:rPr>
        <w:t>当事業所は、</w:t>
      </w:r>
      <w:r w:rsidR="00973CC8" w:rsidRPr="00CB0DDE">
        <w:rPr>
          <w:rFonts w:ascii="Meiryo UI" w:eastAsia="Meiryo UI" w:hAnsi="Meiryo UI" w:hint="eastAsia"/>
        </w:rPr>
        <w:t>補助</w:t>
      </w:r>
      <w:r w:rsidRPr="00CB0DDE">
        <w:rPr>
          <w:rFonts w:ascii="Meiryo UI" w:eastAsia="Meiryo UI" w:hAnsi="Meiryo UI" w:hint="eastAsia"/>
        </w:rPr>
        <w:t>金の申請にあたり、この誓約が虚偽であり、又はこの誓約に反したことにより当方が不利益を被ることとなっても、異議は一切申し立てません。</w:t>
      </w:r>
    </w:p>
    <w:p w14:paraId="24C08E12" w14:textId="77777777" w:rsidR="00D41279" w:rsidRPr="00CB0DDE" w:rsidRDefault="00D41279" w:rsidP="00D41279">
      <w:pPr>
        <w:snapToGrid w:val="0"/>
        <w:spacing w:line="240" w:lineRule="atLeast"/>
        <w:jc w:val="center"/>
        <w:rPr>
          <w:rFonts w:ascii="Meiryo UI" w:eastAsia="Meiryo UI" w:hAnsi="Meiryo UI"/>
        </w:rPr>
      </w:pPr>
    </w:p>
    <w:p w14:paraId="6CFCD31E" w14:textId="1BD71154" w:rsidR="00D41279" w:rsidRPr="00CB0DDE" w:rsidRDefault="00D41279" w:rsidP="00D41279">
      <w:pPr>
        <w:snapToGrid w:val="0"/>
        <w:spacing w:line="240" w:lineRule="atLeast"/>
        <w:jc w:val="center"/>
        <w:rPr>
          <w:rFonts w:ascii="Meiryo UI" w:eastAsia="Meiryo UI" w:hAnsi="Meiryo UI"/>
        </w:rPr>
      </w:pPr>
      <w:r w:rsidRPr="00CB0DDE">
        <w:rPr>
          <w:rFonts w:ascii="Meiryo UI" w:eastAsia="Meiryo UI" w:hAnsi="Meiryo UI" w:hint="eastAsia"/>
        </w:rPr>
        <w:t>記</w:t>
      </w:r>
    </w:p>
    <w:p w14:paraId="430415E9" w14:textId="77777777" w:rsidR="003E7482" w:rsidRPr="00CB0DDE" w:rsidRDefault="003E7482" w:rsidP="000A76AA">
      <w:pPr>
        <w:snapToGrid w:val="0"/>
        <w:spacing w:line="240" w:lineRule="atLeast"/>
        <w:ind w:left="210" w:hangingChars="100" w:hanging="210"/>
        <w:jc w:val="left"/>
        <w:rPr>
          <w:rFonts w:ascii="Meiryo UI" w:eastAsia="Meiryo UI" w:hAnsi="Meiryo UI"/>
        </w:rPr>
      </w:pPr>
    </w:p>
    <w:p w14:paraId="3304E6A1" w14:textId="601190A2" w:rsidR="00D41279" w:rsidRPr="00CB0DDE" w:rsidRDefault="00D41279" w:rsidP="0065518C">
      <w:pPr>
        <w:snapToGrid w:val="0"/>
        <w:spacing w:line="240" w:lineRule="atLeast"/>
        <w:ind w:left="630" w:hangingChars="300" w:hanging="630"/>
        <w:jc w:val="left"/>
        <w:rPr>
          <w:rFonts w:ascii="Meiryo UI" w:eastAsia="Meiryo UI" w:hAnsi="Meiryo UI"/>
        </w:rPr>
      </w:pPr>
      <w:r w:rsidRPr="00CB0DDE">
        <w:rPr>
          <w:rFonts w:ascii="Meiryo UI" w:eastAsia="Meiryo UI" w:hAnsi="Meiryo UI" w:hint="eastAsia"/>
        </w:rPr>
        <w:t>（１）当事業所は、協会</w:t>
      </w:r>
      <w:r w:rsidR="0065518C" w:rsidRPr="00CB0DDE">
        <w:rPr>
          <w:rFonts w:ascii="Meiryo UI" w:eastAsia="Meiryo UI" w:hAnsi="Meiryo UI" w:hint="eastAsia"/>
        </w:rPr>
        <w:t>の求めに応じ、適切なＬＰガス料金値引きを実施及びその帳簿等の提出に協力します。</w:t>
      </w:r>
    </w:p>
    <w:p w14:paraId="52160A19" w14:textId="7A79FAA6" w:rsidR="0065518C" w:rsidRPr="00CB0DDE" w:rsidRDefault="0065518C" w:rsidP="0065518C">
      <w:pPr>
        <w:snapToGrid w:val="0"/>
        <w:spacing w:line="240" w:lineRule="atLeast"/>
        <w:ind w:left="630" w:hangingChars="300" w:hanging="630"/>
        <w:jc w:val="left"/>
        <w:rPr>
          <w:rFonts w:ascii="Meiryo UI" w:eastAsia="Meiryo UI" w:hAnsi="Meiryo UI"/>
        </w:rPr>
      </w:pPr>
      <w:r w:rsidRPr="00CB0DDE">
        <w:rPr>
          <w:rFonts w:ascii="Meiryo UI" w:eastAsia="Meiryo UI" w:hAnsi="Meiryo UI" w:hint="eastAsia"/>
        </w:rPr>
        <w:t>（２）当事業所は、当方の帰責の有無に関わらず、不正な</w:t>
      </w:r>
      <w:r w:rsidR="00973CC8" w:rsidRPr="00CB0DDE">
        <w:rPr>
          <w:rFonts w:ascii="Meiryo UI" w:eastAsia="Meiryo UI" w:hAnsi="Meiryo UI" w:hint="eastAsia"/>
        </w:rPr>
        <w:t>補助</w:t>
      </w:r>
      <w:r w:rsidRPr="00CB0DDE">
        <w:rPr>
          <w:rFonts w:ascii="Meiryo UI" w:eastAsia="Meiryo UI" w:hAnsi="Meiryo UI" w:hint="eastAsia"/>
        </w:rPr>
        <w:t>金申請に該当する可能性があると協会が判断する場合は、その調査が完了するまで当該</w:t>
      </w:r>
      <w:r w:rsidR="00973CC8" w:rsidRPr="00CB0DDE">
        <w:rPr>
          <w:rFonts w:ascii="Meiryo UI" w:eastAsia="Meiryo UI" w:hAnsi="Meiryo UI" w:hint="eastAsia"/>
        </w:rPr>
        <w:t>補助</w:t>
      </w:r>
      <w:r w:rsidRPr="00CB0DDE">
        <w:rPr>
          <w:rFonts w:ascii="Meiryo UI" w:eastAsia="Meiryo UI" w:hAnsi="Meiryo UI" w:hint="eastAsia"/>
        </w:rPr>
        <w:t>金申請金額の戻入または支払い保留等が発生することについて同意します。</w:t>
      </w:r>
    </w:p>
    <w:p w14:paraId="4A8BABD8" w14:textId="6FC9B993" w:rsidR="0065518C" w:rsidRPr="00CB0DDE" w:rsidRDefault="0065518C" w:rsidP="0065518C">
      <w:pPr>
        <w:snapToGrid w:val="0"/>
        <w:spacing w:line="240" w:lineRule="atLeast"/>
        <w:ind w:left="630" w:hangingChars="300" w:hanging="630"/>
        <w:jc w:val="left"/>
        <w:rPr>
          <w:rFonts w:ascii="Meiryo UI" w:eastAsia="Meiryo UI" w:hAnsi="Meiryo UI"/>
        </w:rPr>
      </w:pPr>
      <w:r w:rsidRPr="00CB0DDE">
        <w:rPr>
          <w:rFonts w:ascii="Meiryo UI" w:eastAsia="Meiryo UI" w:hAnsi="Meiryo UI" w:hint="eastAsia"/>
        </w:rPr>
        <w:t>（３）当事業所は、上記に該当する他、不正な</w:t>
      </w:r>
      <w:r w:rsidR="00973CC8" w:rsidRPr="00CB0DDE">
        <w:rPr>
          <w:rFonts w:ascii="Meiryo UI" w:eastAsia="Meiryo UI" w:hAnsi="Meiryo UI" w:hint="eastAsia"/>
        </w:rPr>
        <w:t>補助</w:t>
      </w:r>
      <w:r w:rsidRPr="00CB0DDE">
        <w:rPr>
          <w:rFonts w:ascii="Meiryo UI" w:eastAsia="Meiryo UI" w:hAnsi="Meiryo UI" w:hint="eastAsia"/>
        </w:rPr>
        <w:t>金申請及び受給が発生しないよう、県及び協会の求めに応じて、調査や不正防止措置に協力することに同意します。</w:t>
      </w:r>
    </w:p>
    <w:p w14:paraId="3D6ADE4B" w14:textId="00CF9FF1" w:rsidR="0065518C" w:rsidRPr="00CB0DDE" w:rsidRDefault="0065518C" w:rsidP="0065518C">
      <w:pPr>
        <w:snapToGrid w:val="0"/>
        <w:spacing w:line="240" w:lineRule="atLeast"/>
        <w:ind w:left="630" w:hangingChars="300" w:hanging="630"/>
        <w:jc w:val="left"/>
        <w:rPr>
          <w:rFonts w:ascii="Meiryo UI" w:eastAsia="Meiryo UI" w:hAnsi="Meiryo UI"/>
        </w:rPr>
      </w:pPr>
      <w:r w:rsidRPr="00CB0DDE">
        <w:rPr>
          <w:rFonts w:ascii="Meiryo UI" w:eastAsia="Meiryo UI" w:hAnsi="Meiryo UI" w:hint="eastAsia"/>
        </w:rPr>
        <w:t>（４）当事業所は、架空の申請や水増し報告等の不正請求※１，不適切な行為※２等は行いません。</w:t>
      </w:r>
    </w:p>
    <w:p w14:paraId="446AE26B" w14:textId="77777777" w:rsidR="0065518C" w:rsidRPr="00CB0DDE" w:rsidRDefault="0065518C" w:rsidP="0065518C">
      <w:pPr>
        <w:snapToGrid w:val="0"/>
        <w:spacing w:line="240" w:lineRule="atLeast"/>
        <w:ind w:left="630" w:hangingChars="300" w:hanging="630"/>
        <w:jc w:val="left"/>
        <w:rPr>
          <w:rFonts w:ascii="Meiryo UI" w:eastAsia="Meiryo UI" w:hAnsi="Meiryo UI"/>
        </w:rPr>
      </w:pPr>
    </w:p>
    <w:p w14:paraId="7D2B6175" w14:textId="0C176D6F" w:rsidR="0065518C" w:rsidRPr="00CB0DDE" w:rsidRDefault="0065518C" w:rsidP="0065518C">
      <w:pPr>
        <w:snapToGrid w:val="0"/>
        <w:spacing w:line="240" w:lineRule="atLeast"/>
        <w:ind w:left="630" w:hangingChars="300" w:hanging="630"/>
        <w:jc w:val="left"/>
        <w:rPr>
          <w:rFonts w:ascii="Meiryo UI" w:eastAsia="Meiryo UI" w:hAnsi="Meiryo UI"/>
        </w:rPr>
      </w:pPr>
      <w:r w:rsidRPr="00CB0DDE">
        <w:rPr>
          <w:rFonts w:ascii="Meiryo UI" w:eastAsia="Meiryo UI" w:hAnsi="Meiryo UI" w:hint="eastAsia"/>
        </w:rPr>
        <w:t>※１：不正請求について</w:t>
      </w:r>
    </w:p>
    <w:p w14:paraId="6F543D5A" w14:textId="5CD5B3FC" w:rsidR="0065518C" w:rsidRPr="00CB0DDE" w:rsidRDefault="0065518C" w:rsidP="0065518C">
      <w:pPr>
        <w:snapToGrid w:val="0"/>
        <w:spacing w:line="240" w:lineRule="atLeast"/>
        <w:ind w:left="630" w:hangingChars="300" w:hanging="630"/>
        <w:jc w:val="left"/>
        <w:rPr>
          <w:rFonts w:ascii="Meiryo UI" w:eastAsia="Meiryo UI" w:hAnsi="Meiryo UI"/>
        </w:rPr>
      </w:pPr>
      <w:r w:rsidRPr="00CB0DDE">
        <w:rPr>
          <w:rFonts w:ascii="Meiryo UI" w:eastAsia="Meiryo UI" w:hAnsi="Meiryo UI" w:hint="eastAsia"/>
        </w:rPr>
        <w:t xml:space="preserve">　　　偽りその他不正の行為（詐欺、脅迫、贈賄その他の</w:t>
      </w:r>
      <w:r w:rsidR="00574C17" w:rsidRPr="00CB0DDE">
        <w:rPr>
          <w:rFonts w:ascii="Meiryo UI" w:eastAsia="Meiryo UI" w:hAnsi="Meiryo UI" w:hint="eastAsia"/>
        </w:rPr>
        <w:t>刑法（明治４０年法律第４５号）各条文に規定するものをいう。）に触れる行為の他、刑法上の犯罪を構成するに至らない場合であっても、故意に申請又は報告情報等に虚偽の記入を行い又は偽りの証明を行うことにより、本来受けることができない金銭の支払いを受け、又は受けようとすること。</w:t>
      </w:r>
    </w:p>
    <w:p w14:paraId="377AC798" w14:textId="278B6B1A" w:rsidR="00574C17" w:rsidRPr="00CB0DDE" w:rsidRDefault="00574C17" w:rsidP="0065518C">
      <w:pPr>
        <w:snapToGrid w:val="0"/>
        <w:spacing w:line="240" w:lineRule="atLeast"/>
        <w:ind w:left="630" w:hangingChars="300" w:hanging="630"/>
        <w:jc w:val="left"/>
        <w:rPr>
          <w:rFonts w:ascii="Meiryo UI" w:eastAsia="Meiryo UI" w:hAnsi="Meiryo UI"/>
        </w:rPr>
      </w:pPr>
      <w:r w:rsidRPr="00CB0DDE">
        <w:rPr>
          <w:rFonts w:ascii="Meiryo UI" w:eastAsia="Meiryo UI" w:hAnsi="Meiryo UI" w:hint="eastAsia"/>
        </w:rPr>
        <w:t>※２：不適正な行為</w:t>
      </w:r>
    </w:p>
    <w:p w14:paraId="39FD7F36" w14:textId="2A0D2A18" w:rsidR="00574C17" w:rsidRPr="00CB0DDE" w:rsidRDefault="00574C17" w:rsidP="0065518C">
      <w:pPr>
        <w:snapToGrid w:val="0"/>
        <w:spacing w:line="240" w:lineRule="atLeast"/>
        <w:ind w:left="630" w:hangingChars="300" w:hanging="630"/>
        <w:jc w:val="left"/>
        <w:rPr>
          <w:rFonts w:ascii="Meiryo UI" w:eastAsia="Meiryo UI" w:hAnsi="Meiryo UI"/>
        </w:rPr>
      </w:pPr>
      <w:r w:rsidRPr="00CB0DDE">
        <w:rPr>
          <w:rFonts w:ascii="Meiryo UI" w:eastAsia="Meiryo UI" w:hAnsi="Meiryo UI" w:hint="eastAsia"/>
        </w:rPr>
        <w:t xml:space="preserve">　　①補助金相当分をあらかじめ単価に上乗せする等、本来の価格が不適切に設定されていること</w:t>
      </w:r>
    </w:p>
    <w:p w14:paraId="725A0F63" w14:textId="0B6778FF" w:rsidR="00574C17" w:rsidRPr="00CB0DDE" w:rsidRDefault="00574C17" w:rsidP="0065518C">
      <w:pPr>
        <w:snapToGrid w:val="0"/>
        <w:spacing w:line="240" w:lineRule="atLeast"/>
        <w:ind w:left="630" w:hangingChars="300" w:hanging="630"/>
        <w:jc w:val="left"/>
        <w:rPr>
          <w:rFonts w:ascii="Meiryo UI" w:eastAsia="Meiryo UI" w:hAnsi="Meiryo UI"/>
        </w:rPr>
      </w:pPr>
      <w:r w:rsidRPr="00CB0DDE">
        <w:rPr>
          <w:rFonts w:ascii="Meiryo UI" w:eastAsia="Meiryo UI" w:hAnsi="Meiryo UI" w:hint="eastAsia"/>
        </w:rPr>
        <w:t xml:space="preserve">　　②支援対象期間に合わせた値上げを故意的に行うこと</w:t>
      </w:r>
    </w:p>
    <w:p w14:paraId="6B32A36E" w14:textId="4EEBD8AD" w:rsidR="00574C17" w:rsidRPr="00CB0DDE" w:rsidRDefault="00574C17" w:rsidP="0065518C">
      <w:pPr>
        <w:snapToGrid w:val="0"/>
        <w:spacing w:line="240" w:lineRule="atLeast"/>
        <w:ind w:left="630" w:hangingChars="300" w:hanging="630"/>
        <w:jc w:val="left"/>
        <w:rPr>
          <w:rFonts w:ascii="Meiryo UI" w:eastAsia="Meiryo UI" w:hAnsi="Meiryo UI"/>
        </w:rPr>
      </w:pPr>
      <w:r w:rsidRPr="00CB0DDE">
        <w:rPr>
          <w:rFonts w:ascii="Meiryo UI" w:eastAsia="Meiryo UI" w:hAnsi="Meiryo UI" w:hint="eastAsia"/>
        </w:rPr>
        <w:t xml:space="preserve">　　③価格について、</w:t>
      </w:r>
      <w:r w:rsidR="00973CC8" w:rsidRPr="00CB0DDE">
        <w:rPr>
          <w:rFonts w:ascii="Meiryo UI" w:eastAsia="Meiryo UI" w:hAnsi="Meiryo UI" w:hint="eastAsia"/>
        </w:rPr>
        <w:t>補助</w:t>
      </w:r>
      <w:r w:rsidRPr="00CB0DDE">
        <w:rPr>
          <w:rFonts w:ascii="Meiryo UI" w:eastAsia="Meiryo UI" w:hAnsi="Meiryo UI" w:hint="eastAsia"/>
        </w:rPr>
        <w:t>金による値引きの事実を記載せずに営業資料の料金表示に用いること</w:t>
      </w:r>
    </w:p>
    <w:p w14:paraId="26F9C381" w14:textId="14FE2871" w:rsidR="00574C17" w:rsidRPr="00CB0DDE" w:rsidRDefault="00574C17" w:rsidP="00574C17">
      <w:pPr>
        <w:pStyle w:val="a9"/>
        <w:rPr>
          <w:rFonts w:ascii="Meiryo UI" w:eastAsia="Meiryo UI" w:hAnsi="Meiryo UI"/>
        </w:rPr>
      </w:pPr>
      <w:r w:rsidRPr="00CB0DDE">
        <w:rPr>
          <w:rFonts w:ascii="Meiryo UI" w:eastAsia="Meiryo UI" w:hAnsi="Meiryo UI" w:hint="eastAsia"/>
        </w:rPr>
        <w:t>以上</w:t>
      </w:r>
    </w:p>
    <w:p w14:paraId="51907404" w14:textId="0F7943AE" w:rsidR="00574C17" w:rsidRPr="00CB0DDE" w:rsidRDefault="00574C17">
      <w:pPr>
        <w:rPr>
          <w:rFonts w:ascii="Meiryo UI" w:eastAsia="Meiryo UI" w:hAnsi="Meiryo UI"/>
        </w:rPr>
      </w:pPr>
      <w:r w:rsidRPr="00CB0DDE">
        <w:rPr>
          <w:rFonts w:ascii="Meiryo UI" w:eastAsia="Meiryo UI" w:hAnsi="Meiryo UI"/>
        </w:rPr>
        <w:br w:type="page"/>
      </w:r>
    </w:p>
    <w:p w14:paraId="71468396" w14:textId="733B5179" w:rsidR="00574C17" w:rsidRPr="00CB0DDE" w:rsidRDefault="00574C17" w:rsidP="00574C17">
      <w:pPr>
        <w:snapToGrid w:val="0"/>
        <w:spacing w:line="240" w:lineRule="atLeast"/>
        <w:jc w:val="left"/>
        <w:rPr>
          <w:rFonts w:ascii="Meiryo UI" w:eastAsia="Meiryo UI" w:hAnsi="Meiryo UI"/>
        </w:rPr>
      </w:pPr>
      <w:r w:rsidRPr="00CB0DDE">
        <w:rPr>
          <w:rFonts w:ascii="Meiryo UI" w:eastAsia="Meiryo UI" w:hAnsi="Meiryo UI" w:hint="eastAsia"/>
        </w:rPr>
        <w:lastRenderedPageBreak/>
        <w:t>別　記２</w:t>
      </w:r>
    </w:p>
    <w:p w14:paraId="393301F6" w14:textId="77777777" w:rsidR="00574C17" w:rsidRPr="00CB0DDE" w:rsidRDefault="00574C17" w:rsidP="00574C17">
      <w:pPr>
        <w:snapToGrid w:val="0"/>
        <w:spacing w:line="240" w:lineRule="atLeast"/>
        <w:ind w:left="210" w:hangingChars="100" w:hanging="210"/>
        <w:jc w:val="left"/>
        <w:rPr>
          <w:rFonts w:ascii="Meiryo UI" w:eastAsia="Meiryo UI" w:hAnsi="Meiryo UI"/>
        </w:rPr>
      </w:pPr>
    </w:p>
    <w:p w14:paraId="74DF0691" w14:textId="5A1AC483" w:rsidR="00574C17" w:rsidRPr="00CB0DDE" w:rsidRDefault="00574C17" w:rsidP="00574C17">
      <w:pPr>
        <w:snapToGrid w:val="0"/>
        <w:spacing w:line="240" w:lineRule="atLeast"/>
        <w:ind w:left="210" w:hangingChars="100" w:hanging="210"/>
        <w:jc w:val="center"/>
        <w:rPr>
          <w:rFonts w:ascii="Meiryo UI" w:eastAsia="Meiryo UI" w:hAnsi="Meiryo UI"/>
        </w:rPr>
      </w:pPr>
      <w:r w:rsidRPr="00CB0DDE">
        <w:rPr>
          <w:rFonts w:ascii="Meiryo UI" w:eastAsia="Meiryo UI" w:hAnsi="Meiryo UI" w:hint="eastAsia"/>
        </w:rPr>
        <w:t>反社会的勢力</w:t>
      </w:r>
      <w:r w:rsidR="00E2390B" w:rsidRPr="00CB0DDE">
        <w:rPr>
          <w:rFonts w:ascii="Meiryo UI" w:eastAsia="Meiryo UI" w:hAnsi="Meiryo UI" w:hint="eastAsia"/>
        </w:rPr>
        <w:t>排除に係る</w:t>
      </w:r>
      <w:r w:rsidRPr="00CB0DDE">
        <w:rPr>
          <w:rFonts w:ascii="Meiryo UI" w:eastAsia="Meiryo UI" w:hAnsi="Meiryo UI" w:hint="eastAsia"/>
        </w:rPr>
        <w:t>誓約事項</w:t>
      </w:r>
    </w:p>
    <w:p w14:paraId="2B0BDE77" w14:textId="77777777" w:rsidR="00574C17" w:rsidRPr="00CB0DDE" w:rsidRDefault="00574C17" w:rsidP="00574C17">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 xml:space="preserve">　</w:t>
      </w:r>
    </w:p>
    <w:p w14:paraId="01624364" w14:textId="77777777" w:rsidR="00574C17" w:rsidRPr="00CB0DDE" w:rsidRDefault="00574C17" w:rsidP="00574C17">
      <w:pPr>
        <w:snapToGrid w:val="0"/>
        <w:spacing w:line="240" w:lineRule="atLeast"/>
        <w:ind w:left="210" w:hangingChars="100" w:hanging="210"/>
        <w:jc w:val="left"/>
        <w:rPr>
          <w:rFonts w:ascii="Meiryo UI" w:eastAsia="Meiryo UI" w:hAnsi="Meiryo UI"/>
        </w:rPr>
      </w:pPr>
    </w:p>
    <w:p w14:paraId="31C003BC" w14:textId="365DB9EC" w:rsidR="00574C17" w:rsidRPr="00CB0DDE" w:rsidRDefault="00574C17" w:rsidP="00574C17">
      <w:pPr>
        <w:snapToGrid w:val="0"/>
        <w:spacing w:line="240" w:lineRule="atLeast"/>
        <w:ind w:firstLineChars="100" w:firstLine="210"/>
        <w:jc w:val="left"/>
        <w:rPr>
          <w:rFonts w:ascii="Meiryo UI" w:eastAsia="Meiryo UI" w:hAnsi="Meiryo UI"/>
        </w:rPr>
      </w:pPr>
      <w:r w:rsidRPr="00CB0DDE">
        <w:rPr>
          <w:rFonts w:ascii="Meiryo UI" w:eastAsia="Meiryo UI" w:hAnsi="Meiryo UI" w:hint="eastAsia"/>
        </w:rPr>
        <w:t>当事業所は、</w:t>
      </w:r>
      <w:r w:rsidR="00973CC8" w:rsidRPr="00CB0DDE">
        <w:rPr>
          <w:rFonts w:ascii="Meiryo UI" w:eastAsia="Meiryo UI" w:hAnsi="Meiryo UI" w:hint="eastAsia"/>
        </w:rPr>
        <w:t>補助</w:t>
      </w:r>
      <w:r w:rsidRPr="00CB0DDE">
        <w:rPr>
          <w:rFonts w:ascii="Meiryo UI" w:eastAsia="Meiryo UI" w:hAnsi="Meiryo UI" w:hint="eastAsia"/>
        </w:rPr>
        <w:t>金の</w:t>
      </w:r>
      <w:r w:rsidR="00E2390B" w:rsidRPr="00CB0DDE">
        <w:rPr>
          <w:rFonts w:ascii="Meiryo UI" w:eastAsia="Meiryo UI" w:hAnsi="Meiryo UI" w:hint="eastAsia"/>
        </w:rPr>
        <w:t>交付</w:t>
      </w:r>
      <w:r w:rsidR="00025CE3">
        <w:rPr>
          <w:rFonts w:ascii="Meiryo UI" w:eastAsia="Meiryo UI" w:hAnsi="Meiryo UI" w:hint="eastAsia"/>
        </w:rPr>
        <w:t>を</w:t>
      </w:r>
      <w:r w:rsidRPr="00CB0DDE">
        <w:rPr>
          <w:rFonts w:ascii="Meiryo UI" w:eastAsia="Meiryo UI" w:hAnsi="Meiryo UI" w:hint="eastAsia"/>
        </w:rPr>
        <w:t>申請</w:t>
      </w:r>
      <w:r w:rsidR="00E2390B" w:rsidRPr="00CB0DDE">
        <w:rPr>
          <w:rFonts w:ascii="Meiryo UI" w:eastAsia="Meiryo UI" w:hAnsi="Meiryo UI" w:hint="eastAsia"/>
        </w:rPr>
        <w:t>する</w:t>
      </w:r>
      <w:r w:rsidRPr="00CB0DDE">
        <w:rPr>
          <w:rFonts w:ascii="Meiryo UI" w:eastAsia="Meiryo UI" w:hAnsi="Meiryo UI" w:hint="eastAsia"/>
        </w:rPr>
        <w:t>に</w:t>
      </w:r>
      <w:r w:rsidR="00E2390B" w:rsidRPr="00CB0DDE">
        <w:rPr>
          <w:rFonts w:ascii="Meiryo UI" w:eastAsia="Meiryo UI" w:hAnsi="Meiryo UI" w:hint="eastAsia"/>
        </w:rPr>
        <w:t>当たって、また、</w:t>
      </w:r>
      <w:r w:rsidR="00973CC8" w:rsidRPr="00CB0DDE">
        <w:rPr>
          <w:rFonts w:ascii="Meiryo UI" w:eastAsia="Meiryo UI" w:hAnsi="Meiryo UI" w:hint="eastAsia"/>
        </w:rPr>
        <w:t>補助</w:t>
      </w:r>
      <w:r w:rsidR="00E2390B" w:rsidRPr="00CB0DDE">
        <w:rPr>
          <w:rFonts w:ascii="Meiryo UI" w:eastAsia="Meiryo UI" w:hAnsi="Meiryo UI" w:hint="eastAsia"/>
        </w:rPr>
        <w:t>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r w:rsidRPr="00CB0DDE">
        <w:rPr>
          <w:rFonts w:ascii="Meiryo UI" w:eastAsia="Meiryo UI" w:hAnsi="Meiryo UI" w:hint="eastAsia"/>
        </w:rPr>
        <w:t>。</w:t>
      </w:r>
    </w:p>
    <w:p w14:paraId="2E5C03D0" w14:textId="77777777" w:rsidR="00574C17" w:rsidRPr="00CB0DDE" w:rsidRDefault="00574C17" w:rsidP="00574C17">
      <w:pPr>
        <w:snapToGrid w:val="0"/>
        <w:spacing w:line="240" w:lineRule="atLeast"/>
        <w:jc w:val="center"/>
        <w:rPr>
          <w:rFonts w:ascii="Meiryo UI" w:eastAsia="Meiryo UI" w:hAnsi="Meiryo UI"/>
        </w:rPr>
      </w:pPr>
    </w:p>
    <w:p w14:paraId="1B0B109A" w14:textId="77777777" w:rsidR="00574C17" w:rsidRPr="00CB0DDE" w:rsidRDefault="00574C17" w:rsidP="00574C17">
      <w:pPr>
        <w:snapToGrid w:val="0"/>
        <w:spacing w:line="240" w:lineRule="atLeast"/>
        <w:jc w:val="center"/>
        <w:rPr>
          <w:rFonts w:ascii="Meiryo UI" w:eastAsia="Meiryo UI" w:hAnsi="Meiryo UI"/>
        </w:rPr>
      </w:pPr>
      <w:r w:rsidRPr="00CB0DDE">
        <w:rPr>
          <w:rFonts w:ascii="Meiryo UI" w:eastAsia="Meiryo UI" w:hAnsi="Meiryo UI" w:hint="eastAsia"/>
        </w:rPr>
        <w:t>記</w:t>
      </w:r>
    </w:p>
    <w:p w14:paraId="1288B176" w14:textId="77777777" w:rsidR="00574C17" w:rsidRPr="00CB0DDE" w:rsidRDefault="00574C17" w:rsidP="00574C17">
      <w:pPr>
        <w:snapToGrid w:val="0"/>
        <w:spacing w:line="240" w:lineRule="atLeast"/>
        <w:ind w:left="210" w:hangingChars="100" w:hanging="210"/>
        <w:jc w:val="left"/>
        <w:rPr>
          <w:rFonts w:ascii="Meiryo UI" w:eastAsia="Meiryo UI" w:hAnsi="Meiryo UI"/>
        </w:rPr>
      </w:pPr>
    </w:p>
    <w:p w14:paraId="4D4C7CB1" w14:textId="77777777" w:rsidR="00E2390B" w:rsidRPr="00CB0DDE" w:rsidRDefault="00574C17" w:rsidP="00574C17">
      <w:pPr>
        <w:snapToGrid w:val="0"/>
        <w:spacing w:line="240" w:lineRule="atLeast"/>
        <w:ind w:left="630" w:hangingChars="300" w:hanging="630"/>
        <w:jc w:val="left"/>
        <w:rPr>
          <w:rFonts w:ascii="Meiryo UI" w:eastAsia="Meiryo UI" w:hAnsi="Meiryo UI"/>
        </w:rPr>
      </w:pPr>
      <w:r w:rsidRPr="00CB0DDE">
        <w:rPr>
          <w:rFonts w:ascii="Meiryo UI" w:eastAsia="Meiryo UI" w:hAnsi="Meiryo UI" w:hint="eastAsia"/>
        </w:rPr>
        <w:t>（１）</w:t>
      </w:r>
      <w:r w:rsidR="00E2390B" w:rsidRPr="00CB0DDE">
        <w:rPr>
          <w:rFonts w:ascii="Meiryo UI" w:eastAsia="Meiryo UI" w:hAnsi="Meiryo UI" w:hint="eastAsia"/>
        </w:rPr>
        <w:t>暴力団（暴力団員による不当な行為の防止等に関する法律（平成３年法律第７７号。以下「暴力団対策法」という。）第２条第２号に規定する暴力団をいう。以下同じ。）</w:t>
      </w:r>
    </w:p>
    <w:p w14:paraId="210CBEF8" w14:textId="5DE19070" w:rsidR="00574C17" w:rsidRPr="00CB0DDE" w:rsidRDefault="00E2390B" w:rsidP="00574C17">
      <w:pPr>
        <w:snapToGrid w:val="0"/>
        <w:spacing w:line="240" w:lineRule="atLeast"/>
        <w:ind w:left="630" w:hangingChars="300" w:hanging="630"/>
        <w:jc w:val="left"/>
        <w:rPr>
          <w:rFonts w:ascii="Meiryo UI" w:eastAsia="Meiryo UI" w:hAnsi="Meiryo UI"/>
        </w:rPr>
      </w:pPr>
      <w:r w:rsidRPr="00CB0DDE">
        <w:rPr>
          <w:rFonts w:ascii="Meiryo UI" w:eastAsia="Meiryo UI" w:hAnsi="Meiryo UI" w:hint="eastAsia"/>
        </w:rPr>
        <w:t>（２）暴力団員（暴力団対策法第２条第６号に規定する暴力団員をいう。以下同じ。）</w:t>
      </w:r>
    </w:p>
    <w:p w14:paraId="656BB867" w14:textId="39805EF2" w:rsidR="00E5398F" w:rsidRPr="00CB0DDE" w:rsidRDefault="00E5398F" w:rsidP="00574C17">
      <w:pPr>
        <w:snapToGrid w:val="0"/>
        <w:spacing w:line="240" w:lineRule="atLeast"/>
        <w:ind w:left="630" w:hangingChars="300" w:hanging="630"/>
        <w:jc w:val="left"/>
        <w:rPr>
          <w:rFonts w:ascii="Meiryo UI" w:eastAsia="Meiryo UI" w:hAnsi="Meiryo UI"/>
        </w:rPr>
      </w:pPr>
      <w:r w:rsidRPr="00CB0DDE">
        <w:rPr>
          <w:rFonts w:ascii="Meiryo UI" w:eastAsia="Meiryo UI" w:hAnsi="Meiryo UI" w:hint="eastAsia"/>
        </w:rPr>
        <w:t>（３）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もしくは関与するものをいう。以下同じ。）</w:t>
      </w:r>
    </w:p>
    <w:p w14:paraId="3A261106" w14:textId="6E4C91AF" w:rsidR="00574C17" w:rsidRPr="00CB0DDE" w:rsidRDefault="00E5398F" w:rsidP="00574C17">
      <w:pPr>
        <w:snapToGrid w:val="0"/>
        <w:spacing w:line="240" w:lineRule="atLeast"/>
        <w:ind w:left="630" w:hangingChars="300" w:hanging="630"/>
        <w:jc w:val="left"/>
        <w:rPr>
          <w:rFonts w:ascii="Meiryo UI" w:eastAsia="Meiryo UI" w:hAnsi="Meiryo UI"/>
        </w:rPr>
      </w:pPr>
      <w:r w:rsidRPr="00CB0DDE">
        <w:rPr>
          <w:rFonts w:ascii="Meiryo UI" w:eastAsia="Meiryo UI" w:hAnsi="Meiryo UI" w:hint="eastAsia"/>
        </w:rPr>
        <w:t>（４）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w:t>
      </w:r>
      <w:r w:rsidR="00E25760" w:rsidRPr="00CB0DDE">
        <w:rPr>
          <w:rFonts w:ascii="Meiryo UI" w:eastAsia="Meiryo UI" w:hAnsi="Meiryo UI" w:hint="eastAsia"/>
        </w:rPr>
        <w:t>暴力団を利用し、暴力団の維持若しくは運営に協力している企業をいう。）</w:t>
      </w:r>
    </w:p>
    <w:p w14:paraId="180BB47F" w14:textId="1B1BB6D0" w:rsidR="00E25760" w:rsidRPr="00CB0DDE" w:rsidRDefault="00E25760" w:rsidP="00574C17">
      <w:pPr>
        <w:snapToGrid w:val="0"/>
        <w:spacing w:line="240" w:lineRule="atLeast"/>
        <w:ind w:left="630" w:hangingChars="300" w:hanging="630"/>
        <w:jc w:val="left"/>
        <w:rPr>
          <w:rFonts w:ascii="Meiryo UI" w:eastAsia="Meiryo UI" w:hAnsi="Meiryo UI"/>
        </w:rPr>
      </w:pPr>
      <w:r w:rsidRPr="00CB0DDE">
        <w:rPr>
          <w:rFonts w:ascii="Meiryo UI" w:eastAsia="Meiryo UI" w:hAnsi="Meiryo UI" w:hint="eastAsia"/>
        </w:rPr>
        <w:t>（５）総会屋等（総会屋その他企業を対象に不正な利益を求めて暴力的不法行為等を行うおそれがあり、市民生活の安全に脅威を与える者をいう。）</w:t>
      </w:r>
    </w:p>
    <w:p w14:paraId="09FB0379" w14:textId="4B8434A5" w:rsidR="00E25760" w:rsidRPr="00CB0DDE" w:rsidRDefault="00E25760" w:rsidP="00574C17">
      <w:pPr>
        <w:snapToGrid w:val="0"/>
        <w:spacing w:line="240" w:lineRule="atLeast"/>
        <w:ind w:left="630" w:hangingChars="300" w:hanging="630"/>
        <w:jc w:val="left"/>
        <w:rPr>
          <w:rFonts w:ascii="Meiryo UI" w:eastAsia="Meiryo UI" w:hAnsi="Meiryo UI"/>
        </w:rPr>
      </w:pPr>
      <w:r w:rsidRPr="00CB0DDE">
        <w:rPr>
          <w:rFonts w:ascii="Meiryo UI" w:eastAsia="Meiryo UI" w:hAnsi="Meiryo UI" w:hint="eastAsia"/>
        </w:rPr>
        <w:t>（６）社会運動等標ぼうゴロ（社会運動若しくは政治活動を仮装し、又は標ぼうして、不正な利益を求めて暴力的不法行為等を行うおそれがあり、市民生活の安全に脅威を与える者をいう。）</w:t>
      </w:r>
    </w:p>
    <w:p w14:paraId="3E2FD5AE" w14:textId="48C6AE8C" w:rsidR="00E25760" w:rsidRPr="00CB0DDE" w:rsidRDefault="00E25760" w:rsidP="00574C17">
      <w:pPr>
        <w:snapToGrid w:val="0"/>
        <w:spacing w:line="240" w:lineRule="atLeast"/>
        <w:ind w:left="630" w:hangingChars="300" w:hanging="630"/>
        <w:jc w:val="left"/>
        <w:rPr>
          <w:rFonts w:ascii="Meiryo UI" w:eastAsia="Meiryo UI" w:hAnsi="Meiryo UI"/>
        </w:rPr>
      </w:pPr>
      <w:r w:rsidRPr="00CB0DDE">
        <w:rPr>
          <w:rFonts w:ascii="Meiryo UI" w:eastAsia="Meiryo UI" w:hAnsi="Meiryo UI" w:hint="eastAsia"/>
        </w:rPr>
        <w:t>（７）特殊知能暴力集団等（暴力団との関係を背景に、その威力を用い、又は</w:t>
      </w:r>
      <w:r w:rsidR="00A67B3E" w:rsidRPr="00CB0DDE">
        <w:rPr>
          <w:rFonts w:ascii="Meiryo UI" w:eastAsia="Meiryo UI" w:hAnsi="Meiryo UI" w:hint="eastAsia"/>
        </w:rPr>
        <w:t>暴力団と資金的な繋がりを有し、構造的な不正の中核となっている集団又は個人をいう。）</w:t>
      </w:r>
    </w:p>
    <w:p w14:paraId="20EB205D" w14:textId="14C074A7" w:rsidR="00A67B3E" w:rsidRPr="00CB0DDE" w:rsidRDefault="00A67B3E" w:rsidP="00574C17">
      <w:pPr>
        <w:snapToGrid w:val="0"/>
        <w:spacing w:line="240" w:lineRule="atLeast"/>
        <w:ind w:left="630" w:hangingChars="300" w:hanging="630"/>
        <w:jc w:val="left"/>
        <w:rPr>
          <w:rFonts w:ascii="Meiryo UI" w:eastAsia="Meiryo UI" w:hAnsi="Meiryo UI"/>
        </w:rPr>
      </w:pPr>
      <w:r w:rsidRPr="00CB0DDE">
        <w:rPr>
          <w:rFonts w:ascii="Meiryo UI" w:eastAsia="Meiryo UI" w:hAnsi="Meiryo UI" w:hint="eastAsia"/>
        </w:rPr>
        <w:t>（８）前各号に掲げる者と次のいずれかに該当する関係にある者</w:t>
      </w:r>
    </w:p>
    <w:p w14:paraId="7F52B567" w14:textId="1A4E7E54" w:rsidR="00A67B3E" w:rsidRPr="00CB0DDE" w:rsidRDefault="00A67B3E" w:rsidP="00574C17">
      <w:pPr>
        <w:snapToGrid w:val="0"/>
        <w:spacing w:line="240" w:lineRule="atLeast"/>
        <w:ind w:left="630" w:hangingChars="300" w:hanging="630"/>
        <w:jc w:val="left"/>
        <w:rPr>
          <w:rFonts w:ascii="Meiryo UI" w:eastAsia="Meiryo UI" w:hAnsi="Meiryo UI"/>
        </w:rPr>
      </w:pPr>
      <w:r w:rsidRPr="00CB0DDE">
        <w:rPr>
          <w:rFonts w:ascii="Meiryo UI" w:eastAsia="Meiryo UI" w:hAnsi="Meiryo UI" w:hint="eastAsia"/>
        </w:rPr>
        <w:t xml:space="preserve">　イ　</w:t>
      </w:r>
      <w:bookmarkStart w:id="0" w:name="_Hlk140315531"/>
      <w:r w:rsidRPr="00CB0DDE">
        <w:rPr>
          <w:rFonts w:ascii="Meiryo UI" w:eastAsia="Meiryo UI" w:hAnsi="Meiryo UI" w:hint="eastAsia"/>
        </w:rPr>
        <w:t>前各号に掲げる者が自己の事業又は自社の経営を支配していると認められること</w:t>
      </w:r>
      <w:bookmarkEnd w:id="0"/>
    </w:p>
    <w:p w14:paraId="712343C3" w14:textId="500680DF" w:rsidR="00A67B3E" w:rsidRPr="00CB0DDE" w:rsidRDefault="00A67B3E" w:rsidP="00574C17">
      <w:pPr>
        <w:snapToGrid w:val="0"/>
        <w:spacing w:line="240" w:lineRule="atLeast"/>
        <w:ind w:left="630" w:hangingChars="300" w:hanging="630"/>
        <w:jc w:val="left"/>
        <w:rPr>
          <w:rFonts w:ascii="Meiryo UI" w:eastAsia="Meiryo UI" w:hAnsi="Meiryo UI"/>
        </w:rPr>
      </w:pPr>
      <w:r w:rsidRPr="00CB0DDE">
        <w:rPr>
          <w:rFonts w:ascii="Meiryo UI" w:eastAsia="Meiryo UI" w:hAnsi="Meiryo UI" w:hint="eastAsia"/>
        </w:rPr>
        <w:t xml:space="preserve">　ロ　前各号に掲げる者が自己の事業又は自社の経営に実質的に関与していると認められること</w:t>
      </w:r>
    </w:p>
    <w:p w14:paraId="260D3B78" w14:textId="77777777" w:rsidR="00547473" w:rsidRPr="00CB0DDE" w:rsidRDefault="00A67B3E" w:rsidP="00574C17">
      <w:pPr>
        <w:snapToGrid w:val="0"/>
        <w:spacing w:line="240" w:lineRule="atLeast"/>
        <w:ind w:left="630" w:hangingChars="300" w:hanging="630"/>
        <w:jc w:val="left"/>
        <w:rPr>
          <w:rFonts w:ascii="Meiryo UI" w:eastAsia="Meiryo UI" w:hAnsi="Meiryo UI"/>
        </w:rPr>
      </w:pPr>
      <w:r w:rsidRPr="00CB0DDE">
        <w:rPr>
          <w:rFonts w:ascii="Meiryo UI" w:eastAsia="Meiryo UI" w:hAnsi="Meiryo UI" w:hint="eastAsia"/>
        </w:rPr>
        <w:t xml:space="preserve">　ハ　自己、自社若しくは</w:t>
      </w:r>
      <w:r w:rsidR="00547473" w:rsidRPr="00CB0DDE">
        <w:rPr>
          <w:rFonts w:ascii="Meiryo UI" w:eastAsia="Meiryo UI" w:hAnsi="Meiryo UI" w:hint="eastAsia"/>
        </w:rPr>
        <w:t>第三者の不正の利益を図る目的又は第三者に損害を加える目的をもって前各号に掲げる者を利用したと認められること</w:t>
      </w:r>
    </w:p>
    <w:p w14:paraId="7C68F1C7" w14:textId="249CADD1" w:rsidR="00A67B3E" w:rsidRPr="00CB0DDE" w:rsidRDefault="00A67B3E" w:rsidP="00574C17">
      <w:pPr>
        <w:snapToGrid w:val="0"/>
        <w:spacing w:line="240" w:lineRule="atLeast"/>
        <w:ind w:left="630" w:hangingChars="300" w:hanging="630"/>
        <w:jc w:val="left"/>
        <w:rPr>
          <w:rFonts w:ascii="Meiryo UI" w:eastAsia="Meiryo UI" w:hAnsi="Meiryo UI"/>
        </w:rPr>
      </w:pPr>
      <w:r w:rsidRPr="00CB0DDE">
        <w:rPr>
          <w:rFonts w:ascii="Meiryo UI" w:eastAsia="Meiryo UI" w:hAnsi="Meiryo UI" w:hint="eastAsia"/>
        </w:rPr>
        <w:t xml:space="preserve">　二</w:t>
      </w:r>
      <w:r w:rsidR="00547473" w:rsidRPr="00CB0DDE">
        <w:rPr>
          <w:rFonts w:ascii="Meiryo UI" w:eastAsia="Meiryo UI" w:hAnsi="Meiryo UI" w:hint="eastAsia"/>
        </w:rPr>
        <w:t xml:space="preserve">　</w:t>
      </w:r>
      <w:r w:rsidRPr="00CB0DDE">
        <w:rPr>
          <w:rFonts w:ascii="Meiryo UI" w:eastAsia="Meiryo UI" w:hAnsi="Meiryo UI" w:hint="eastAsia"/>
        </w:rPr>
        <w:t>前各号に掲げる者</w:t>
      </w:r>
      <w:r w:rsidR="00547473" w:rsidRPr="00CB0DDE">
        <w:rPr>
          <w:rFonts w:ascii="Meiryo UI" w:eastAsia="Meiryo UI" w:hAnsi="Meiryo UI" w:hint="eastAsia"/>
        </w:rPr>
        <w:t>に資金等を供給し、又は便宜を供与するなどの関与をしていると</w:t>
      </w:r>
      <w:r w:rsidRPr="00CB0DDE">
        <w:rPr>
          <w:rFonts w:ascii="Meiryo UI" w:eastAsia="Meiryo UI" w:hAnsi="Meiryo UI" w:hint="eastAsia"/>
        </w:rPr>
        <w:t>認められること</w:t>
      </w:r>
    </w:p>
    <w:p w14:paraId="64D44682" w14:textId="28F657AA" w:rsidR="00A67B3E" w:rsidRPr="00CB0DDE" w:rsidRDefault="00A67B3E" w:rsidP="00574C17">
      <w:pPr>
        <w:snapToGrid w:val="0"/>
        <w:spacing w:line="240" w:lineRule="atLeast"/>
        <w:ind w:left="630" w:hangingChars="300" w:hanging="630"/>
        <w:jc w:val="left"/>
        <w:rPr>
          <w:rFonts w:ascii="Meiryo UI" w:eastAsia="Meiryo UI" w:hAnsi="Meiryo UI"/>
        </w:rPr>
      </w:pPr>
      <w:r w:rsidRPr="00CB0DDE">
        <w:rPr>
          <w:rFonts w:ascii="Meiryo UI" w:eastAsia="Meiryo UI" w:hAnsi="Meiryo UI" w:hint="eastAsia"/>
        </w:rPr>
        <w:t xml:space="preserve">　ホ</w:t>
      </w:r>
      <w:r w:rsidR="00547473" w:rsidRPr="00CB0DDE">
        <w:rPr>
          <w:rFonts w:ascii="Meiryo UI" w:eastAsia="Meiryo UI" w:hAnsi="Meiryo UI" w:hint="eastAsia"/>
        </w:rPr>
        <w:t xml:space="preserve">　その他</w:t>
      </w:r>
      <w:r w:rsidRPr="00CB0DDE">
        <w:rPr>
          <w:rFonts w:ascii="Meiryo UI" w:eastAsia="Meiryo UI" w:hAnsi="Meiryo UI" w:hint="eastAsia"/>
        </w:rPr>
        <w:t>前各号に掲げる者</w:t>
      </w:r>
      <w:r w:rsidR="00547473" w:rsidRPr="00CB0DDE">
        <w:rPr>
          <w:rFonts w:ascii="Meiryo UI" w:eastAsia="Meiryo UI" w:hAnsi="Meiryo UI" w:hint="eastAsia"/>
        </w:rPr>
        <w:t>と役員等（個人である場合はその者、法人である場合は役員、檀大である場合は代表者、その他経営に実質的に関与している者）が、社会的に非難されるべき関係にあると</w:t>
      </w:r>
      <w:r w:rsidRPr="00CB0DDE">
        <w:rPr>
          <w:rFonts w:ascii="Meiryo UI" w:eastAsia="Meiryo UI" w:hAnsi="Meiryo UI" w:hint="eastAsia"/>
        </w:rPr>
        <w:t>認められること</w:t>
      </w:r>
    </w:p>
    <w:p w14:paraId="0BF25805" w14:textId="718868B7" w:rsidR="00A67B3E" w:rsidRPr="00CB0DDE" w:rsidRDefault="00547473" w:rsidP="00A24DE1">
      <w:pPr>
        <w:pStyle w:val="a9"/>
        <w:rPr>
          <w:rFonts w:ascii="Meiryo UI" w:eastAsia="Meiryo UI" w:hAnsi="Meiryo UI"/>
        </w:rPr>
      </w:pPr>
      <w:r w:rsidRPr="00CB0DDE">
        <w:rPr>
          <w:rFonts w:ascii="Meiryo UI" w:eastAsia="Meiryo UI" w:hAnsi="Meiryo UI" w:hint="eastAsia"/>
        </w:rPr>
        <w:t>以上</w:t>
      </w:r>
    </w:p>
    <w:p w14:paraId="22B57B03" w14:textId="485D9D59" w:rsidR="00A24DE1" w:rsidRPr="00CB0DDE" w:rsidRDefault="00A24DE1" w:rsidP="00A24DE1">
      <w:pPr>
        <w:snapToGrid w:val="0"/>
        <w:spacing w:line="240" w:lineRule="atLeast"/>
        <w:jc w:val="left"/>
        <w:rPr>
          <w:rFonts w:ascii="Meiryo UI" w:eastAsia="Meiryo UI" w:hAnsi="Meiryo UI"/>
        </w:rPr>
      </w:pPr>
      <w:r w:rsidRPr="00CB0DDE">
        <w:rPr>
          <w:rFonts w:ascii="Meiryo UI" w:eastAsia="Meiryo UI" w:hAnsi="Meiryo UI"/>
        </w:rPr>
        <w:br w:type="page"/>
      </w:r>
      <w:r w:rsidRPr="00CB0DDE">
        <w:rPr>
          <w:rFonts w:ascii="Meiryo UI" w:eastAsia="Meiryo UI" w:hAnsi="Meiryo UI" w:hint="eastAsia"/>
        </w:rPr>
        <w:lastRenderedPageBreak/>
        <w:t>別　記３</w:t>
      </w:r>
    </w:p>
    <w:p w14:paraId="273CE681" w14:textId="77777777" w:rsidR="00A24DE1" w:rsidRPr="00CB0DDE" w:rsidRDefault="00A24DE1" w:rsidP="00A24DE1">
      <w:pPr>
        <w:snapToGrid w:val="0"/>
        <w:spacing w:line="240" w:lineRule="atLeast"/>
        <w:ind w:left="210" w:hangingChars="100" w:hanging="210"/>
        <w:jc w:val="left"/>
        <w:rPr>
          <w:rFonts w:ascii="Meiryo UI" w:eastAsia="Meiryo UI" w:hAnsi="Meiryo UI"/>
        </w:rPr>
      </w:pPr>
    </w:p>
    <w:p w14:paraId="6663A71F" w14:textId="052260A9" w:rsidR="00A24DE1" w:rsidRPr="00CB0DDE" w:rsidRDefault="00A24DE1" w:rsidP="00A24DE1">
      <w:pPr>
        <w:snapToGrid w:val="0"/>
        <w:spacing w:line="240" w:lineRule="atLeast"/>
        <w:ind w:left="210" w:hangingChars="100" w:hanging="210"/>
        <w:jc w:val="center"/>
        <w:rPr>
          <w:rFonts w:ascii="Meiryo UI" w:eastAsia="Meiryo UI" w:hAnsi="Meiryo UI"/>
        </w:rPr>
      </w:pPr>
      <w:r w:rsidRPr="00CB0DDE">
        <w:rPr>
          <w:rFonts w:ascii="Meiryo UI" w:eastAsia="Meiryo UI" w:hAnsi="Meiryo UI" w:hint="eastAsia"/>
        </w:rPr>
        <w:t>ＬＰガスの販売事業者の提供する個人情報等の取扱いに係る同意事項</w:t>
      </w:r>
    </w:p>
    <w:p w14:paraId="180F3C50" w14:textId="3068BCFC" w:rsidR="00A24DE1" w:rsidRPr="00CB0DDE" w:rsidRDefault="00A24DE1" w:rsidP="00A24DE1">
      <w:pPr>
        <w:snapToGrid w:val="0"/>
        <w:spacing w:line="240" w:lineRule="atLeast"/>
        <w:ind w:left="210" w:hangingChars="100" w:hanging="210"/>
        <w:jc w:val="left"/>
        <w:rPr>
          <w:rFonts w:ascii="Meiryo UI" w:eastAsia="Meiryo UI" w:hAnsi="Meiryo UI"/>
        </w:rPr>
      </w:pPr>
      <w:r w:rsidRPr="00CB0DDE">
        <w:rPr>
          <w:rFonts w:ascii="Meiryo UI" w:eastAsia="Meiryo UI" w:hAnsi="Meiryo UI" w:hint="eastAsia"/>
        </w:rPr>
        <w:t xml:space="preserve">　</w:t>
      </w:r>
    </w:p>
    <w:p w14:paraId="25347B2F" w14:textId="20F73A6D" w:rsidR="0034039E" w:rsidRPr="00CB0DDE" w:rsidRDefault="0034039E" w:rsidP="0034039E">
      <w:pPr>
        <w:snapToGrid w:val="0"/>
        <w:spacing w:line="240" w:lineRule="atLeast"/>
        <w:ind w:firstLineChars="100" w:firstLine="210"/>
        <w:jc w:val="left"/>
        <w:rPr>
          <w:rFonts w:ascii="Meiryo UI" w:eastAsia="Meiryo UI" w:hAnsi="Meiryo UI"/>
        </w:rPr>
      </w:pPr>
      <w:r w:rsidRPr="00CB0DDE">
        <w:rPr>
          <w:rFonts w:ascii="Meiryo UI" w:eastAsia="Meiryo UI" w:hAnsi="Meiryo UI" w:hint="eastAsia"/>
        </w:rPr>
        <w:t>当事業所は、</w:t>
      </w:r>
      <w:r w:rsidR="00973CC8" w:rsidRPr="00CB0DDE">
        <w:rPr>
          <w:rFonts w:ascii="Meiryo UI" w:eastAsia="Meiryo UI" w:hAnsi="Meiryo UI" w:hint="eastAsia"/>
        </w:rPr>
        <w:t>補助</w:t>
      </w:r>
      <w:r w:rsidRPr="00CB0DDE">
        <w:rPr>
          <w:rFonts w:ascii="Meiryo UI" w:eastAsia="Meiryo UI" w:hAnsi="Meiryo UI" w:hint="eastAsia"/>
        </w:rPr>
        <w:t>事業への応募及び</w:t>
      </w:r>
      <w:r w:rsidR="00973CC8" w:rsidRPr="00CB0DDE">
        <w:rPr>
          <w:rFonts w:ascii="Meiryo UI" w:eastAsia="Meiryo UI" w:hAnsi="Meiryo UI" w:hint="eastAsia"/>
        </w:rPr>
        <w:t>補助</w:t>
      </w:r>
      <w:r w:rsidRPr="00CB0DDE">
        <w:rPr>
          <w:rFonts w:ascii="Meiryo UI" w:eastAsia="Meiryo UI" w:hAnsi="Meiryo UI" w:hint="eastAsia"/>
        </w:rPr>
        <w:t>金の交付の申請にあたり、以下の事項を確認し同意します。</w:t>
      </w:r>
    </w:p>
    <w:p w14:paraId="69666DFF" w14:textId="77777777" w:rsidR="0034039E" w:rsidRPr="00CB0DDE" w:rsidRDefault="0034039E" w:rsidP="0034039E">
      <w:pPr>
        <w:snapToGrid w:val="0"/>
        <w:spacing w:line="240" w:lineRule="atLeast"/>
        <w:jc w:val="center"/>
        <w:rPr>
          <w:rFonts w:ascii="Meiryo UI" w:eastAsia="Meiryo UI" w:hAnsi="Meiryo UI"/>
        </w:rPr>
      </w:pPr>
    </w:p>
    <w:p w14:paraId="1996CB1F" w14:textId="77777777" w:rsidR="0034039E" w:rsidRPr="00CB0DDE" w:rsidRDefault="0034039E" w:rsidP="0034039E">
      <w:pPr>
        <w:snapToGrid w:val="0"/>
        <w:spacing w:line="240" w:lineRule="atLeast"/>
        <w:jc w:val="center"/>
        <w:rPr>
          <w:rFonts w:ascii="Meiryo UI" w:eastAsia="Meiryo UI" w:hAnsi="Meiryo UI"/>
        </w:rPr>
      </w:pPr>
      <w:r w:rsidRPr="00CB0DDE">
        <w:rPr>
          <w:rFonts w:ascii="Meiryo UI" w:eastAsia="Meiryo UI" w:hAnsi="Meiryo UI" w:hint="eastAsia"/>
        </w:rPr>
        <w:t>記</w:t>
      </w:r>
    </w:p>
    <w:p w14:paraId="48FB24ED" w14:textId="77777777" w:rsidR="0034039E" w:rsidRPr="00CB0DDE" w:rsidRDefault="0034039E" w:rsidP="0034039E">
      <w:pPr>
        <w:snapToGrid w:val="0"/>
        <w:spacing w:line="240" w:lineRule="atLeast"/>
        <w:ind w:left="210" w:hangingChars="100" w:hanging="210"/>
        <w:jc w:val="left"/>
        <w:rPr>
          <w:rFonts w:ascii="Meiryo UI" w:eastAsia="Meiryo UI" w:hAnsi="Meiryo UI"/>
        </w:rPr>
      </w:pPr>
    </w:p>
    <w:p w14:paraId="040E50B9" w14:textId="255C0CFC" w:rsidR="00A24DE1" w:rsidRPr="00CB0DDE" w:rsidRDefault="00973CC8" w:rsidP="00A24DE1">
      <w:pPr>
        <w:snapToGrid w:val="0"/>
        <w:spacing w:line="240" w:lineRule="atLeast"/>
        <w:ind w:firstLineChars="100" w:firstLine="210"/>
        <w:jc w:val="left"/>
        <w:rPr>
          <w:rFonts w:ascii="Meiryo UI" w:eastAsia="Meiryo UI" w:hAnsi="Meiryo UI"/>
        </w:rPr>
      </w:pPr>
      <w:r w:rsidRPr="00CB0DDE">
        <w:rPr>
          <w:rFonts w:ascii="Meiryo UI" w:eastAsia="Meiryo UI" w:hAnsi="Meiryo UI" w:hint="eastAsia"/>
        </w:rPr>
        <w:t>協会</w:t>
      </w:r>
      <w:r w:rsidR="00A24DE1" w:rsidRPr="00CB0DDE">
        <w:rPr>
          <w:rFonts w:ascii="Meiryo UI" w:eastAsia="Meiryo UI" w:hAnsi="Meiryo UI" w:hint="eastAsia"/>
        </w:rPr>
        <w:t>は、本</w:t>
      </w:r>
      <w:r w:rsidRPr="00CB0DDE">
        <w:rPr>
          <w:rFonts w:ascii="Meiryo UI" w:eastAsia="Meiryo UI" w:hAnsi="Meiryo UI" w:hint="eastAsia"/>
        </w:rPr>
        <w:t>補助</w:t>
      </w:r>
      <w:r w:rsidR="00A24DE1" w:rsidRPr="00CB0DDE">
        <w:rPr>
          <w:rFonts w:ascii="Meiryo UI" w:eastAsia="Meiryo UI" w:hAnsi="Meiryo UI" w:hint="eastAsia"/>
        </w:rPr>
        <w:t>事業の実施に必要な範囲で、ＬＰガスの販売事業者が提供する個人情報を取り扱うものとします。なお、協会は、ＬＰガスの販売事業者が提供する情報を事業の終了後５年間保存し、協会の業務に必要な範囲内で自ら使用すること及び第三者等に提供することができます。また、協会及び大分県は、ＬＰガスの販売事業者が提供する情報について、統計的に処理したデータを公表することがあります。</w:t>
      </w:r>
    </w:p>
    <w:p w14:paraId="14AAF623" w14:textId="77777777" w:rsidR="00A24DE1" w:rsidRPr="00CB0DDE" w:rsidRDefault="00A24DE1" w:rsidP="00A24DE1">
      <w:pPr>
        <w:snapToGrid w:val="0"/>
        <w:spacing w:line="240" w:lineRule="atLeast"/>
        <w:ind w:left="630" w:hangingChars="300" w:hanging="630"/>
        <w:jc w:val="right"/>
        <w:rPr>
          <w:rFonts w:ascii="Meiryo UI" w:eastAsia="Meiryo UI" w:hAnsi="Meiryo UI"/>
        </w:rPr>
      </w:pPr>
      <w:r w:rsidRPr="00CB0DDE">
        <w:rPr>
          <w:rFonts w:ascii="Meiryo UI" w:eastAsia="Meiryo UI" w:hAnsi="Meiryo UI" w:hint="eastAsia"/>
        </w:rPr>
        <w:t>以上</w:t>
      </w:r>
    </w:p>
    <w:p w14:paraId="46CB875B" w14:textId="7DB14C84" w:rsidR="00A24DE1" w:rsidRPr="00CB0DDE" w:rsidRDefault="00A24DE1">
      <w:pPr>
        <w:rPr>
          <w:rFonts w:ascii="Meiryo UI" w:eastAsia="Meiryo UI" w:hAnsi="Meiryo UI"/>
        </w:rPr>
      </w:pPr>
    </w:p>
    <w:p w14:paraId="0331A5E2" w14:textId="77777777" w:rsidR="00A24DE1" w:rsidRPr="00CB0DDE" w:rsidRDefault="00A24DE1">
      <w:pPr>
        <w:rPr>
          <w:rFonts w:ascii="Meiryo UI" w:eastAsia="Meiryo UI" w:hAnsi="Meiryo UI"/>
        </w:rPr>
      </w:pPr>
    </w:p>
    <w:p w14:paraId="73D3B28B" w14:textId="77777777" w:rsidR="00A24DE1" w:rsidRPr="00CB0DDE" w:rsidRDefault="00A24DE1" w:rsidP="00547473">
      <w:pPr>
        <w:snapToGrid w:val="0"/>
        <w:spacing w:line="240" w:lineRule="atLeast"/>
        <w:ind w:left="630" w:hangingChars="300" w:hanging="630"/>
        <w:jc w:val="right"/>
        <w:rPr>
          <w:rFonts w:ascii="Meiryo UI" w:eastAsia="Meiryo UI" w:hAnsi="Meiryo UI"/>
        </w:rPr>
      </w:pPr>
    </w:p>
    <w:sectPr w:rsidR="00A24DE1" w:rsidRPr="00CB0DDE" w:rsidSect="00AB69F6">
      <w:footerReference w:type="default" r:id="rId7"/>
      <w:type w:val="nextColumn"/>
      <w:pgSz w:w="11905" w:h="16837" w:code="9"/>
      <w:pgMar w:top="851" w:right="1134" w:bottom="1134" w:left="1134" w:header="720" w:footer="720" w:gutter="0"/>
      <w:pgNumType w:fmt="numberInDash"/>
      <w:cols w:space="425"/>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72A3D" w14:textId="77777777" w:rsidR="00B00A7B" w:rsidRDefault="00B00A7B" w:rsidP="00195B60">
      <w:r>
        <w:separator/>
      </w:r>
    </w:p>
  </w:endnote>
  <w:endnote w:type="continuationSeparator" w:id="0">
    <w:p w14:paraId="4F4E1A01" w14:textId="77777777" w:rsidR="00B00A7B" w:rsidRDefault="00B00A7B" w:rsidP="0019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333793"/>
      <w:docPartObj>
        <w:docPartGallery w:val="Page Numbers (Bottom of Page)"/>
        <w:docPartUnique/>
      </w:docPartObj>
    </w:sdtPr>
    <w:sdtEndPr>
      <w:rPr>
        <w:sz w:val="36"/>
        <w:szCs w:val="36"/>
      </w:rPr>
    </w:sdtEndPr>
    <w:sdtContent>
      <w:p w14:paraId="21D796FD" w14:textId="2736C679" w:rsidR="00AB69F6" w:rsidRPr="00AB69F6" w:rsidRDefault="00AB69F6">
        <w:pPr>
          <w:pStyle w:val="a5"/>
          <w:jc w:val="center"/>
          <w:rPr>
            <w:sz w:val="36"/>
            <w:szCs w:val="36"/>
          </w:rPr>
        </w:pPr>
        <w:r w:rsidRPr="00AB69F6">
          <w:rPr>
            <w:sz w:val="36"/>
            <w:szCs w:val="36"/>
          </w:rPr>
          <w:fldChar w:fldCharType="begin"/>
        </w:r>
        <w:r w:rsidRPr="00AB69F6">
          <w:rPr>
            <w:sz w:val="36"/>
            <w:szCs w:val="36"/>
          </w:rPr>
          <w:instrText>PAGE   \* MERGEFORMAT</w:instrText>
        </w:r>
        <w:r w:rsidRPr="00AB69F6">
          <w:rPr>
            <w:sz w:val="36"/>
            <w:szCs w:val="36"/>
          </w:rPr>
          <w:fldChar w:fldCharType="separate"/>
        </w:r>
        <w:r w:rsidRPr="00AB69F6">
          <w:rPr>
            <w:sz w:val="36"/>
            <w:szCs w:val="36"/>
            <w:lang w:val="ja-JP"/>
          </w:rPr>
          <w:t>2</w:t>
        </w:r>
        <w:r w:rsidRPr="00AB69F6">
          <w:rPr>
            <w:sz w:val="36"/>
            <w:szCs w:val="36"/>
          </w:rPr>
          <w:fldChar w:fldCharType="end"/>
        </w:r>
      </w:p>
    </w:sdtContent>
  </w:sdt>
  <w:p w14:paraId="1FAA0B15" w14:textId="77777777" w:rsidR="00AB69F6" w:rsidRDefault="00AB69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B11C5" w14:textId="77777777" w:rsidR="00B00A7B" w:rsidRDefault="00B00A7B" w:rsidP="00195B60">
      <w:r>
        <w:separator/>
      </w:r>
    </w:p>
  </w:footnote>
  <w:footnote w:type="continuationSeparator" w:id="0">
    <w:p w14:paraId="40C0E311" w14:textId="77777777" w:rsidR="00B00A7B" w:rsidRDefault="00B00A7B" w:rsidP="00195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30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66"/>
    <w:rsid w:val="00025CE3"/>
    <w:rsid w:val="000302FB"/>
    <w:rsid w:val="00067A9E"/>
    <w:rsid w:val="0007433E"/>
    <w:rsid w:val="000A40D3"/>
    <w:rsid w:val="000A76AA"/>
    <w:rsid w:val="001102F8"/>
    <w:rsid w:val="0014279F"/>
    <w:rsid w:val="00171333"/>
    <w:rsid w:val="001835F0"/>
    <w:rsid w:val="00195B60"/>
    <w:rsid w:val="001B2166"/>
    <w:rsid w:val="002505A9"/>
    <w:rsid w:val="00270AB6"/>
    <w:rsid w:val="0027117E"/>
    <w:rsid w:val="002D0669"/>
    <w:rsid w:val="002E6A04"/>
    <w:rsid w:val="002F429E"/>
    <w:rsid w:val="0030495B"/>
    <w:rsid w:val="0034039E"/>
    <w:rsid w:val="00371FA4"/>
    <w:rsid w:val="003B099C"/>
    <w:rsid w:val="003E2829"/>
    <w:rsid w:val="003E7482"/>
    <w:rsid w:val="004222EC"/>
    <w:rsid w:val="004713C9"/>
    <w:rsid w:val="00481C34"/>
    <w:rsid w:val="004D4218"/>
    <w:rsid w:val="00547473"/>
    <w:rsid w:val="005572BE"/>
    <w:rsid w:val="00574C17"/>
    <w:rsid w:val="00613D14"/>
    <w:rsid w:val="006224F6"/>
    <w:rsid w:val="006247AF"/>
    <w:rsid w:val="0065518C"/>
    <w:rsid w:val="006A0781"/>
    <w:rsid w:val="006C1A74"/>
    <w:rsid w:val="007253C0"/>
    <w:rsid w:val="0077008F"/>
    <w:rsid w:val="00770FCB"/>
    <w:rsid w:val="007949BD"/>
    <w:rsid w:val="007B4437"/>
    <w:rsid w:val="008305E7"/>
    <w:rsid w:val="00861C3E"/>
    <w:rsid w:val="00872C2D"/>
    <w:rsid w:val="008B04B7"/>
    <w:rsid w:val="008D2100"/>
    <w:rsid w:val="008D57D2"/>
    <w:rsid w:val="008E65CB"/>
    <w:rsid w:val="00973CC8"/>
    <w:rsid w:val="009B2AD7"/>
    <w:rsid w:val="009D53B0"/>
    <w:rsid w:val="009F0004"/>
    <w:rsid w:val="00A24DE1"/>
    <w:rsid w:val="00A67B3E"/>
    <w:rsid w:val="00A77B99"/>
    <w:rsid w:val="00AB69F6"/>
    <w:rsid w:val="00B00A7B"/>
    <w:rsid w:val="00B26B9E"/>
    <w:rsid w:val="00B403D3"/>
    <w:rsid w:val="00BB4585"/>
    <w:rsid w:val="00C555A8"/>
    <w:rsid w:val="00C71266"/>
    <w:rsid w:val="00CB0DDE"/>
    <w:rsid w:val="00CB4E0D"/>
    <w:rsid w:val="00CD2349"/>
    <w:rsid w:val="00CD6D9D"/>
    <w:rsid w:val="00D41279"/>
    <w:rsid w:val="00D64A69"/>
    <w:rsid w:val="00D66958"/>
    <w:rsid w:val="00DA005C"/>
    <w:rsid w:val="00DA748D"/>
    <w:rsid w:val="00E2390B"/>
    <w:rsid w:val="00E25760"/>
    <w:rsid w:val="00E36A6F"/>
    <w:rsid w:val="00E5398F"/>
    <w:rsid w:val="00ED3938"/>
    <w:rsid w:val="00F52D00"/>
    <w:rsid w:val="00F91CE3"/>
    <w:rsid w:val="00FA1CEF"/>
    <w:rsid w:val="00FD3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F3EF46"/>
  <w15:chartTrackingRefBased/>
  <w15:docId w15:val="{8B300272-ADBF-418D-9007-166E53AD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B60"/>
    <w:pPr>
      <w:tabs>
        <w:tab w:val="center" w:pos="4252"/>
        <w:tab w:val="right" w:pos="8504"/>
      </w:tabs>
      <w:snapToGrid w:val="0"/>
    </w:pPr>
  </w:style>
  <w:style w:type="character" w:customStyle="1" w:styleId="a4">
    <w:name w:val="ヘッダー (文字)"/>
    <w:basedOn w:val="a0"/>
    <w:link w:val="a3"/>
    <w:uiPriority w:val="99"/>
    <w:rsid w:val="00195B60"/>
  </w:style>
  <w:style w:type="paragraph" w:styleId="a5">
    <w:name w:val="footer"/>
    <w:basedOn w:val="a"/>
    <w:link w:val="a6"/>
    <w:uiPriority w:val="99"/>
    <w:unhideWhenUsed/>
    <w:rsid w:val="00195B60"/>
    <w:pPr>
      <w:tabs>
        <w:tab w:val="center" w:pos="4252"/>
        <w:tab w:val="right" w:pos="8504"/>
      </w:tabs>
      <w:snapToGrid w:val="0"/>
    </w:pPr>
  </w:style>
  <w:style w:type="character" w:customStyle="1" w:styleId="a6">
    <w:name w:val="フッター (文字)"/>
    <w:basedOn w:val="a0"/>
    <w:link w:val="a5"/>
    <w:uiPriority w:val="99"/>
    <w:rsid w:val="00195B60"/>
  </w:style>
  <w:style w:type="table" w:styleId="a7">
    <w:name w:val="Table Grid"/>
    <w:basedOn w:val="a1"/>
    <w:uiPriority w:val="39"/>
    <w:rsid w:val="003B0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47AF"/>
    <w:pPr>
      <w:ind w:leftChars="400" w:left="840"/>
    </w:pPr>
  </w:style>
  <w:style w:type="paragraph" w:styleId="a9">
    <w:name w:val="Closing"/>
    <w:basedOn w:val="a"/>
    <w:link w:val="aa"/>
    <w:uiPriority w:val="99"/>
    <w:unhideWhenUsed/>
    <w:rsid w:val="00574C17"/>
    <w:pPr>
      <w:jc w:val="right"/>
    </w:pPr>
  </w:style>
  <w:style w:type="character" w:customStyle="1" w:styleId="aa">
    <w:name w:val="結語 (文字)"/>
    <w:basedOn w:val="a0"/>
    <w:link w:val="a9"/>
    <w:uiPriority w:val="99"/>
    <w:rsid w:val="0057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7E6BA-60DD-4E7A-9156-239D1EA7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876</Words>
  <Characters>4995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oitalpg</cp:lastModifiedBy>
  <cp:revision>8</cp:revision>
  <cp:lastPrinted>2023-08-01T05:39:00Z</cp:lastPrinted>
  <dcterms:created xsi:type="dcterms:W3CDTF">2023-07-29T22:18:00Z</dcterms:created>
  <dcterms:modified xsi:type="dcterms:W3CDTF">2023-08-01T05:41:00Z</dcterms:modified>
</cp:coreProperties>
</file>